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A8" w:rsidRPr="00874350" w:rsidRDefault="007453A8" w:rsidP="00874350">
      <w:pPr>
        <w:autoSpaceDE w:val="0"/>
        <w:autoSpaceDN w:val="0"/>
        <w:adjustRightInd w:val="0"/>
        <w:spacing w:before="60" w:after="60"/>
        <w:jc w:val="center"/>
        <w:rPr>
          <w:rFonts w:asciiTheme="majorHAnsi" w:hAnsiTheme="majorHAnsi" w:cs="Tahoma"/>
          <w:b/>
          <w:bCs/>
        </w:rPr>
      </w:pPr>
    </w:p>
    <w:p w:rsidR="00E42619" w:rsidRPr="00874350" w:rsidRDefault="007453A8" w:rsidP="00874350">
      <w:pPr>
        <w:autoSpaceDE w:val="0"/>
        <w:autoSpaceDN w:val="0"/>
        <w:adjustRightInd w:val="0"/>
        <w:spacing w:before="60" w:after="60"/>
        <w:jc w:val="center"/>
        <w:rPr>
          <w:rFonts w:asciiTheme="majorHAnsi" w:hAnsiTheme="majorHAnsi" w:cs="Tahoma"/>
          <w:b/>
          <w:bCs/>
          <w:sz w:val="24"/>
        </w:rPr>
      </w:pPr>
      <w:r w:rsidRPr="00874350">
        <w:rPr>
          <w:rFonts w:asciiTheme="majorHAnsi" w:hAnsiTheme="majorHAnsi" w:cs="Tahoma"/>
          <w:b/>
          <w:bCs/>
          <w:sz w:val="24"/>
        </w:rPr>
        <w:t xml:space="preserve">UMOWA UCZESTNICTWA W PROJEKCIE </w:t>
      </w:r>
    </w:p>
    <w:p w:rsidR="007453A8" w:rsidRPr="00874350" w:rsidRDefault="007453A8" w:rsidP="00874350">
      <w:pPr>
        <w:autoSpaceDE w:val="0"/>
        <w:autoSpaceDN w:val="0"/>
        <w:adjustRightInd w:val="0"/>
        <w:spacing w:before="60" w:after="60"/>
        <w:jc w:val="center"/>
        <w:rPr>
          <w:rFonts w:asciiTheme="majorHAnsi" w:hAnsiTheme="majorHAnsi" w:cs="Tahoma"/>
          <w:b/>
          <w:sz w:val="24"/>
        </w:rPr>
      </w:pPr>
      <w:r w:rsidRPr="00874350">
        <w:rPr>
          <w:rFonts w:asciiTheme="majorHAnsi" w:hAnsiTheme="majorHAnsi" w:cs="Tahoma"/>
          <w:b/>
          <w:bCs/>
          <w:sz w:val="24"/>
        </w:rPr>
        <w:t xml:space="preserve">NR  </w:t>
      </w:r>
      <w:r w:rsidR="00307E29" w:rsidRPr="00874350">
        <w:rPr>
          <w:rFonts w:asciiTheme="majorHAnsi" w:hAnsiTheme="majorHAnsi" w:cs="Tahoma"/>
          <w:b/>
          <w:sz w:val="24"/>
        </w:rPr>
        <w:t>…</w:t>
      </w:r>
      <w:r w:rsidR="00980713">
        <w:rPr>
          <w:rFonts w:asciiTheme="majorHAnsi" w:hAnsiTheme="majorHAnsi" w:cs="Tahoma"/>
          <w:b/>
          <w:sz w:val="24"/>
        </w:rPr>
        <w:t>……./0040/DZ</w:t>
      </w:r>
    </w:p>
    <w:p w:rsidR="00E42619" w:rsidRPr="00874350" w:rsidRDefault="00E42619" w:rsidP="00874350">
      <w:pPr>
        <w:pStyle w:val="Nagwek"/>
        <w:spacing w:after="240" w:line="276" w:lineRule="auto"/>
        <w:rPr>
          <w:rFonts w:asciiTheme="majorHAnsi" w:hAnsiTheme="majorHAnsi" w:cs="Tahoma"/>
          <w:b/>
          <w:bCs/>
        </w:rPr>
      </w:pPr>
    </w:p>
    <w:p w:rsidR="00D76E8D" w:rsidRPr="00874350" w:rsidRDefault="007453A8" w:rsidP="00874350">
      <w:pPr>
        <w:pStyle w:val="Nagwek"/>
        <w:spacing w:after="240" w:line="276" w:lineRule="auto"/>
        <w:rPr>
          <w:rFonts w:asciiTheme="majorHAnsi" w:hAnsiTheme="majorHAnsi" w:cs="Tahoma"/>
          <w:bCs/>
        </w:rPr>
      </w:pPr>
      <w:r w:rsidRPr="00874350">
        <w:rPr>
          <w:rFonts w:asciiTheme="majorHAnsi" w:hAnsiTheme="majorHAnsi" w:cs="Tahoma"/>
          <w:bCs/>
        </w:rPr>
        <w:t xml:space="preserve">zawarta w dniu ……………………………. </w:t>
      </w:r>
    </w:p>
    <w:p w:rsidR="003820F8" w:rsidRPr="00874350" w:rsidRDefault="007453A8" w:rsidP="00874350">
      <w:pPr>
        <w:pStyle w:val="Nagwek"/>
        <w:spacing w:after="240" w:line="276" w:lineRule="auto"/>
        <w:jc w:val="both"/>
        <w:rPr>
          <w:rFonts w:asciiTheme="majorHAnsi" w:hAnsiTheme="majorHAnsi"/>
        </w:rPr>
      </w:pPr>
      <w:r w:rsidRPr="00874350">
        <w:rPr>
          <w:rFonts w:asciiTheme="majorHAnsi" w:hAnsiTheme="majorHAnsi" w:cs="Tahoma"/>
          <w:bCs/>
        </w:rPr>
        <w:t xml:space="preserve">w ramach projektu </w:t>
      </w:r>
      <w:r w:rsidR="00D76E8D" w:rsidRPr="00874350">
        <w:rPr>
          <w:rFonts w:asciiTheme="majorHAnsi" w:hAnsiTheme="majorHAnsi" w:cs="Tahoma"/>
          <w:bCs/>
        </w:rPr>
        <w:t xml:space="preserve"> </w:t>
      </w:r>
      <w:r w:rsidR="00B618C1" w:rsidRPr="00874350">
        <w:rPr>
          <w:rFonts w:asciiTheme="majorHAnsi" w:hAnsiTheme="majorHAnsi"/>
          <w:b/>
          <w:bCs/>
        </w:rPr>
        <w:t>„</w:t>
      </w:r>
      <w:r w:rsidR="00980713">
        <w:rPr>
          <w:rFonts w:asciiTheme="majorHAnsi" w:hAnsiTheme="majorHAnsi"/>
          <w:b/>
          <w:bCs/>
        </w:rPr>
        <w:t>Dobra zmiana!</w:t>
      </w:r>
      <w:r w:rsidR="00E42619" w:rsidRPr="00874350">
        <w:rPr>
          <w:rFonts w:asciiTheme="majorHAnsi" w:hAnsiTheme="majorHAnsi"/>
          <w:b/>
          <w:bCs/>
        </w:rPr>
        <w:t>”</w:t>
      </w:r>
      <w:r w:rsidR="00D76E8D" w:rsidRPr="00874350">
        <w:rPr>
          <w:rFonts w:asciiTheme="majorHAnsi" w:hAnsiTheme="majorHAnsi"/>
          <w:b/>
          <w:bCs/>
        </w:rPr>
        <w:t xml:space="preserve"> </w:t>
      </w:r>
      <w:r w:rsidR="00D76E8D" w:rsidRPr="00874350">
        <w:rPr>
          <w:rFonts w:asciiTheme="majorHAnsi" w:hAnsiTheme="majorHAnsi"/>
          <w:bCs/>
        </w:rPr>
        <w:t>nr</w:t>
      </w:r>
      <w:r w:rsidR="00980713">
        <w:rPr>
          <w:rFonts w:asciiTheme="majorHAnsi" w:hAnsiTheme="majorHAnsi"/>
          <w:bCs/>
        </w:rPr>
        <w:t>: RPWM.11.01.02-28-0040</w:t>
      </w:r>
      <w:r w:rsidR="00FC5F38" w:rsidRPr="00874350">
        <w:rPr>
          <w:rFonts w:asciiTheme="majorHAnsi" w:hAnsiTheme="majorHAnsi"/>
          <w:bCs/>
        </w:rPr>
        <w:t>/1</w:t>
      </w:r>
      <w:r w:rsidR="00980713">
        <w:rPr>
          <w:rFonts w:asciiTheme="majorHAnsi" w:hAnsiTheme="majorHAnsi"/>
          <w:bCs/>
        </w:rPr>
        <w:t>9</w:t>
      </w:r>
      <w:r w:rsidR="00D76E8D" w:rsidRPr="00874350">
        <w:rPr>
          <w:rFonts w:asciiTheme="majorHAnsi" w:hAnsiTheme="majorHAnsi"/>
          <w:b/>
          <w:bCs/>
          <w:i/>
        </w:rPr>
        <w:t xml:space="preserve"> </w:t>
      </w:r>
      <w:r w:rsidR="003D1578" w:rsidRPr="00874350">
        <w:rPr>
          <w:rFonts w:asciiTheme="majorHAnsi" w:hAnsiTheme="majorHAnsi"/>
        </w:rPr>
        <w:t xml:space="preserve">współfinansowanego </w:t>
      </w:r>
      <w:r w:rsidR="003820F8" w:rsidRPr="00874350">
        <w:rPr>
          <w:rFonts w:asciiTheme="majorHAnsi" w:hAnsiTheme="majorHAnsi"/>
        </w:rPr>
        <w:t xml:space="preserve">przez </w:t>
      </w:r>
      <w:r w:rsidR="003D1578" w:rsidRPr="00874350">
        <w:rPr>
          <w:rFonts w:asciiTheme="majorHAnsi" w:hAnsiTheme="majorHAnsi"/>
        </w:rPr>
        <w:t xml:space="preserve">Unię Europejską w ramach Regionalnego Programu Operacyjnego Województwa </w:t>
      </w:r>
      <w:r w:rsidR="00D76E8D" w:rsidRPr="00874350">
        <w:rPr>
          <w:rFonts w:asciiTheme="majorHAnsi" w:hAnsiTheme="majorHAnsi"/>
        </w:rPr>
        <w:t xml:space="preserve">Warmińsko-Mazurskiego 2014 – 2020, </w:t>
      </w:r>
      <w:r w:rsidR="001F3CC3" w:rsidRPr="00874350">
        <w:rPr>
          <w:rFonts w:asciiTheme="majorHAnsi" w:hAnsiTheme="majorHAnsi"/>
        </w:rPr>
        <w:t xml:space="preserve">  </w:t>
      </w:r>
      <w:r w:rsidR="00D76E8D" w:rsidRPr="00874350">
        <w:rPr>
          <w:rFonts w:asciiTheme="majorHAnsi" w:hAnsiTheme="majorHAnsi"/>
        </w:rPr>
        <w:t>Oś priorytetowa</w:t>
      </w:r>
      <w:r w:rsidR="00731716" w:rsidRPr="00874350">
        <w:rPr>
          <w:rFonts w:asciiTheme="majorHAnsi" w:hAnsiTheme="majorHAnsi"/>
        </w:rPr>
        <w:t xml:space="preserve"> RPWM.</w:t>
      </w:r>
      <w:r w:rsidR="00D76E8D" w:rsidRPr="00874350">
        <w:rPr>
          <w:rFonts w:asciiTheme="majorHAnsi" w:hAnsiTheme="majorHAnsi"/>
        </w:rPr>
        <w:t>11</w:t>
      </w:r>
      <w:r w:rsidR="00731716" w:rsidRPr="00874350">
        <w:rPr>
          <w:rFonts w:asciiTheme="majorHAnsi" w:hAnsiTheme="majorHAnsi"/>
        </w:rPr>
        <w:t>.00.00</w:t>
      </w:r>
      <w:r w:rsidR="003D1578" w:rsidRPr="00874350">
        <w:rPr>
          <w:rFonts w:asciiTheme="majorHAnsi" w:hAnsiTheme="majorHAnsi"/>
        </w:rPr>
        <w:t xml:space="preserve"> -</w:t>
      </w:r>
      <w:r w:rsidR="00D76E8D" w:rsidRPr="00874350">
        <w:rPr>
          <w:rFonts w:asciiTheme="majorHAnsi" w:hAnsiTheme="majorHAnsi"/>
        </w:rPr>
        <w:t xml:space="preserve"> Włączenie społeczne, Działanie</w:t>
      </w:r>
      <w:r w:rsidR="00731716" w:rsidRPr="00874350">
        <w:rPr>
          <w:rFonts w:asciiTheme="majorHAnsi" w:hAnsiTheme="majorHAnsi"/>
        </w:rPr>
        <w:t xml:space="preserve"> RPWM</w:t>
      </w:r>
      <w:r w:rsidR="00D76E8D" w:rsidRPr="00874350">
        <w:rPr>
          <w:rFonts w:asciiTheme="majorHAnsi" w:hAnsiTheme="majorHAnsi"/>
        </w:rPr>
        <w:t xml:space="preserve"> 11.</w:t>
      </w:r>
      <w:r w:rsidR="003118FB" w:rsidRPr="00874350">
        <w:rPr>
          <w:rFonts w:asciiTheme="majorHAnsi" w:hAnsiTheme="majorHAnsi"/>
        </w:rPr>
        <w:t>0</w:t>
      </w:r>
      <w:r w:rsidR="00D76E8D" w:rsidRPr="00874350">
        <w:rPr>
          <w:rFonts w:asciiTheme="majorHAnsi" w:hAnsiTheme="majorHAnsi"/>
        </w:rPr>
        <w:t>1</w:t>
      </w:r>
      <w:r w:rsidR="003118FB" w:rsidRPr="00874350">
        <w:rPr>
          <w:rFonts w:asciiTheme="majorHAnsi" w:hAnsiTheme="majorHAnsi"/>
        </w:rPr>
        <w:t>.00</w:t>
      </w:r>
      <w:r w:rsidR="003D1578" w:rsidRPr="00874350">
        <w:rPr>
          <w:rFonts w:asciiTheme="majorHAnsi" w:hAnsiTheme="majorHAnsi"/>
        </w:rPr>
        <w:t xml:space="preserve"> –</w:t>
      </w:r>
      <w:r w:rsidR="003872BB" w:rsidRPr="00874350">
        <w:rPr>
          <w:rFonts w:asciiTheme="majorHAnsi" w:hAnsiTheme="majorHAnsi"/>
        </w:rPr>
        <w:t xml:space="preserve"> </w:t>
      </w:r>
      <w:r w:rsidR="00D76E8D" w:rsidRPr="00874350">
        <w:rPr>
          <w:rFonts w:asciiTheme="majorHAnsi" w:hAnsiTheme="majorHAnsi"/>
        </w:rPr>
        <w:t xml:space="preserve">Aktywne włączenie, w tym z myślą o promowaniu równych szans oraz aktywnego uczestnictwa </w:t>
      </w:r>
      <w:r w:rsidR="00980713">
        <w:rPr>
          <w:rFonts w:asciiTheme="majorHAnsi" w:hAnsiTheme="majorHAnsi"/>
        </w:rPr>
        <w:br/>
      </w:r>
      <w:r w:rsidR="00D76E8D" w:rsidRPr="00874350">
        <w:rPr>
          <w:rFonts w:asciiTheme="majorHAnsi" w:hAnsiTheme="majorHAnsi"/>
        </w:rPr>
        <w:t xml:space="preserve">i zwiększaniu </w:t>
      </w:r>
      <w:r w:rsidR="003118FB" w:rsidRPr="00874350">
        <w:rPr>
          <w:rFonts w:asciiTheme="majorHAnsi" w:hAnsiTheme="majorHAnsi"/>
        </w:rPr>
        <w:t>szans na zatrudnienie</w:t>
      </w:r>
      <w:r w:rsidR="004E4967" w:rsidRPr="00874350">
        <w:rPr>
          <w:rFonts w:asciiTheme="majorHAnsi" w:hAnsiTheme="majorHAnsi"/>
        </w:rPr>
        <w:t>, Poddziałanie</w:t>
      </w:r>
      <w:r w:rsidR="007365A3" w:rsidRPr="00874350">
        <w:rPr>
          <w:rFonts w:asciiTheme="majorHAnsi" w:hAnsiTheme="majorHAnsi"/>
        </w:rPr>
        <w:t xml:space="preserve"> </w:t>
      </w:r>
      <w:r w:rsidR="0061037D" w:rsidRPr="00874350">
        <w:rPr>
          <w:rFonts w:asciiTheme="majorHAnsi" w:hAnsiTheme="majorHAnsi"/>
        </w:rPr>
        <w:t>RPWM</w:t>
      </w:r>
      <w:r w:rsidR="004E4967" w:rsidRPr="00874350">
        <w:rPr>
          <w:rFonts w:asciiTheme="majorHAnsi" w:hAnsiTheme="majorHAnsi"/>
        </w:rPr>
        <w:t xml:space="preserve"> 11.</w:t>
      </w:r>
      <w:r w:rsidR="0061037D" w:rsidRPr="00874350">
        <w:rPr>
          <w:rFonts w:asciiTheme="majorHAnsi" w:hAnsiTheme="majorHAnsi"/>
        </w:rPr>
        <w:t>0</w:t>
      </w:r>
      <w:r w:rsidR="004E4967" w:rsidRPr="00874350">
        <w:rPr>
          <w:rFonts w:asciiTheme="majorHAnsi" w:hAnsiTheme="majorHAnsi"/>
        </w:rPr>
        <w:t>1.</w:t>
      </w:r>
      <w:r w:rsidR="0061037D" w:rsidRPr="00874350">
        <w:rPr>
          <w:rFonts w:asciiTheme="majorHAnsi" w:hAnsiTheme="majorHAnsi"/>
        </w:rPr>
        <w:t>0</w:t>
      </w:r>
      <w:r w:rsidR="004E4967" w:rsidRPr="00874350">
        <w:rPr>
          <w:rFonts w:asciiTheme="majorHAnsi" w:hAnsiTheme="majorHAnsi"/>
        </w:rPr>
        <w:t>2</w:t>
      </w:r>
      <w:r w:rsidR="003D1578" w:rsidRPr="00874350">
        <w:rPr>
          <w:rFonts w:asciiTheme="majorHAnsi" w:hAnsiTheme="majorHAnsi"/>
        </w:rPr>
        <w:t xml:space="preserve"> –</w:t>
      </w:r>
      <w:r w:rsidR="003872BB" w:rsidRPr="00874350">
        <w:rPr>
          <w:rFonts w:asciiTheme="majorHAnsi" w:hAnsiTheme="majorHAnsi"/>
        </w:rPr>
        <w:t xml:space="preserve"> </w:t>
      </w:r>
      <w:r w:rsidR="0051517D" w:rsidRPr="00874350">
        <w:rPr>
          <w:rFonts w:asciiTheme="majorHAnsi" w:hAnsiTheme="majorHAnsi"/>
        </w:rPr>
        <w:t>Aktywizacja społecz</w:t>
      </w:r>
      <w:r w:rsidR="00542882" w:rsidRPr="00874350">
        <w:rPr>
          <w:rFonts w:asciiTheme="majorHAnsi" w:hAnsiTheme="majorHAnsi"/>
        </w:rPr>
        <w:t>na i zawodowa osób wykluczonych oraz zagrożonych wykluczeniem społecznym</w:t>
      </w:r>
      <w:r w:rsidR="004E4967" w:rsidRPr="00874350">
        <w:rPr>
          <w:rFonts w:asciiTheme="majorHAnsi" w:hAnsiTheme="majorHAnsi"/>
        </w:rPr>
        <w:t xml:space="preserve"> z wykorzystaniem instrumentów aktywnej integracji</w:t>
      </w:r>
      <w:r w:rsidR="00CC2729" w:rsidRPr="00874350">
        <w:rPr>
          <w:rFonts w:asciiTheme="majorHAnsi" w:hAnsiTheme="majorHAnsi"/>
        </w:rPr>
        <w:t>-projekt ZIT Olsztyn</w:t>
      </w:r>
      <w:r w:rsidRPr="00874350">
        <w:rPr>
          <w:rFonts w:asciiTheme="majorHAnsi" w:hAnsiTheme="majorHAnsi" w:cs="Tahoma"/>
          <w:bCs/>
        </w:rPr>
        <w:t xml:space="preserve">, realizowanego </w:t>
      </w:r>
      <w:r w:rsidRPr="00874350">
        <w:rPr>
          <w:rFonts w:asciiTheme="majorHAnsi" w:hAnsiTheme="majorHAnsi" w:cs="Tahoma"/>
        </w:rPr>
        <w:t>przez</w:t>
      </w:r>
      <w:r w:rsidR="00651334">
        <w:rPr>
          <w:rFonts w:asciiTheme="majorHAnsi" w:hAnsiTheme="majorHAnsi" w:cs="Tahoma"/>
        </w:rPr>
        <w:t xml:space="preserve"> firmę</w:t>
      </w:r>
      <w:r w:rsidR="001F3CC3" w:rsidRPr="00874350">
        <w:rPr>
          <w:rFonts w:asciiTheme="majorHAnsi" w:hAnsiTheme="majorHAnsi"/>
        </w:rPr>
        <w:t xml:space="preserve"> </w:t>
      </w:r>
      <w:r w:rsidR="00980713">
        <w:rPr>
          <w:rFonts w:asciiTheme="majorHAnsi" w:hAnsiTheme="majorHAnsi"/>
        </w:rPr>
        <w:t xml:space="preserve">Smart Business Ewa Ślaga </w:t>
      </w:r>
      <w:r w:rsidR="00CC2729" w:rsidRPr="00874350">
        <w:rPr>
          <w:rFonts w:asciiTheme="majorHAnsi" w:hAnsiTheme="majorHAnsi"/>
        </w:rPr>
        <w:t xml:space="preserve"> </w:t>
      </w:r>
      <w:r w:rsidR="00980713">
        <w:rPr>
          <w:rFonts w:asciiTheme="majorHAnsi" w:hAnsiTheme="majorHAnsi"/>
        </w:rPr>
        <w:br/>
      </w:r>
      <w:r w:rsidR="00CC2729" w:rsidRPr="00874350">
        <w:rPr>
          <w:rFonts w:asciiTheme="majorHAnsi" w:hAnsiTheme="majorHAnsi"/>
        </w:rPr>
        <w:t>z siedzibą</w:t>
      </w:r>
      <w:r w:rsidR="009E6442" w:rsidRPr="00874350">
        <w:rPr>
          <w:rFonts w:asciiTheme="majorHAnsi" w:hAnsiTheme="majorHAnsi"/>
        </w:rPr>
        <w:t xml:space="preserve"> w </w:t>
      </w:r>
      <w:r w:rsidR="00980713">
        <w:rPr>
          <w:rFonts w:asciiTheme="majorHAnsi" w:hAnsiTheme="majorHAnsi"/>
        </w:rPr>
        <w:t>Nowym Sączu</w:t>
      </w:r>
      <w:r w:rsidR="009E6442" w:rsidRPr="00874350">
        <w:rPr>
          <w:rFonts w:asciiTheme="majorHAnsi" w:hAnsiTheme="majorHAnsi"/>
        </w:rPr>
        <w:t xml:space="preserve"> (</w:t>
      </w:r>
      <w:r w:rsidR="00980713">
        <w:rPr>
          <w:rFonts w:asciiTheme="majorHAnsi" w:hAnsiTheme="majorHAnsi"/>
        </w:rPr>
        <w:t>33-30</w:t>
      </w:r>
      <w:r w:rsidR="009E6442" w:rsidRPr="00874350">
        <w:rPr>
          <w:rFonts w:asciiTheme="majorHAnsi" w:hAnsiTheme="majorHAnsi"/>
        </w:rPr>
        <w:t xml:space="preserve">0), ul. </w:t>
      </w:r>
      <w:r w:rsidR="00980713">
        <w:rPr>
          <w:rFonts w:asciiTheme="majorHAnsi" w:hAnsiTheme="majorHAnsi"/>
        </w:rPr>
        <w:t>Zdrojowa 136</w:t>
      </w:r>
      <w:r w:rsidR="009E6442" w:rsidRPr="00874350">
        <w:rPr>
          <w:rFonts w:asciiTheme="majorHAnsi" w:hAnsiTheme="majorHAnsi"/>
        </w:rPr>
        <w:t>,</w:t>
      </w:r>
      <w:r w:rsidR="00980713">
        <w:rPr>
          <w:rFonts w:asciiTheme="majorHAnsi" w:hAnsiTheme="majorHAnsi"/>
        </w:rPr>
        <w:t xml:space="preserve"> zwanym dalej</w:t>
      </w:r>
      <w:r w:rsidR="004D54DB">
        <w:rPr>
          <w:rFonts w:asciiTheme="majorHAnsi" w:hAnsiTheme="majorHAnsi"/>
        </w:rPr>
        <w:t xml:space="preserve"> </w:t>
      </w:r>
      <w:r w:rsidR="004D54DB" w:rsidRPr="003E1525">
        <w:rPr>
          <w:rFonts w:asciiTheme="majorHAnsi" w:hAnsiTheme="majorHAnsi"/>
          <w:b/>
        </w:rPr>
        <w:t>„ Beneficjentem projektu”</w:t>
      </w:r>
      <w:r w:rsidR="004D54DB">
        <w:rPr>
          <w:rFonts w:asciiTheme="majorHAnsi" w:hAnsiTheme="majorHAnsi"/>
        </w:rPr>
        <w:t>,</w:t>
      </w:r>
    </w:p>
    <w:p w:rsidR="007453A8" w:rsidRDefault="003820F8" w:rsidP="00874350">
      <w:pPr>
        <w:pStyle w:val="Default"/>
        <w:spacing w:before="240" w:line="276" w:lineRule="auto"/>
        <w:jc w:val="both"/>
        <w:rPr>
          <w:rFonts w:asciiTheme="majorHAnsi" w:hAnsiTheme="majorHAnsi" w:cs="Tahoma"/>
          <w:b/>
          <w:bCs/>
          <w:sz w:val="22"/>
          <w:szCs w:val="22"/>
        </w:rPr>
      </w:pPr>
      <w:r w:rsidRPr="00874350">
        <w:rPr>
          <w:rFonts w:asciiTheme="majorHAnsi" w:hAnsiTheme="majorHAnsi" w:cs="Tahoma"/>
          <w:b/>
          <w:bCs/>
          <w:sz w:val="22"/>
          <w:szCs w:val="22"/>
        </w:rPr>
        <w:t xml:space="preserve"> </w:t>
      </w:r>
      <w:r w:rsidR="007453A8" w:rsidRPr="00874350">
        <w:rPr>
          <w:rFonts w:asciiTheme="majorHAnsi" w:hAnsiTheme="majorHAnsi" w:cs="Tahoma"/>
          <w:b/>
          <w:bCs/>
          <w:sz w:val="22"/>
          <w:szCs w:val="22"/>
        </w:rPr>
        <w:t>a</w:t>
      </w:r>
    </w:p>
    <w:p w:rsidR="004D54DB" w:rsidRPr="00874350" w:rsidRDefault="004D54DB" w:rsidP="00874350">
      <w:pPr>
        <w:pStyle w:val="Default"/>
        <w:spacing w:before="240" w:line="276" w:lineRule="auto"/>
        <w:jc w:val="both"/>
        <w:rPr>
          <w:rFonts w:asciiTheme="majorHAnsi" w:hAnsiTheme="majorHAnsi" w:cs="Tahoma"/>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654"/>
      </w:tblGrid>
      <w:tr w:rsidR="007453A8" w:rsidRPr="00874350" w:rsidTr="00BD17E6">
        <w:tc>
          <w:tcPr>
            <w:tcW w:w="2235" w:type="dxa"/>
            <w:tcBorders>
              <w:top w:val="single" w:sz="4" w:space="0" w:color="FFFFFF"/>
              <w:left w:val="single" w:sz="4" w:space="0" w:color="FFFFFF"/>
              <w:bottom w:val="single" w:sz="4" w:space="0" w:color="FFFFFF"/>
              <w:right w:val="single" w:sz="4" w:space="0" w:color="FFFFFF"/>
            </w:tcBorders>
          </w:tcPr>
          <w:p w:rsidR="007453A8" w:rsidRPr="00874350" w:rsidRDefault="007453A8" w:rsidP="00874350">
            <w:pPr>
              <w:autoSpaceDE w:val="0"/>
              <w:autoSpaceDN w:val="0"/>
              <w:adjustRightInd w:val="0"/>
              <w:spacing w:before="60" w:after="60"/>
              <w:jc w:val="right"/>
              <w:rPr>
                <w:rFonts w:asciiTheme="majorHAnsi" w:hAnsiTheme="majorHAnsi" w:cs="Tahoma"/>
                <w:b/>
                <w:bCs/>
              </w:rPr>
            </w:pPr>
            <w:r w:rsidRPr="00874350">
              <w:rPr>
                <w:rFonts w:asciiTheme="majorHAnsi" w:hAnsiTheme="majorHAnsi" w:cs="Tahoma"/>
                <w:b/>
                <w:bCs/>
              </w:rPr>
              <w:t>IMIĘ I NAZWISKO:</w:t>
            </w:r>
          </w:p>
        </w:tc>
        <w:tc>
          <w:tcPr>
            <w:tcW w:w="7654" w:type="dxa"/>
            <w:tcBorders>
              <w:top w:val="single" w:sz="4" w:space="0" w:color="FFFFFF"/>
              <w:left w:val="single" w:sz="4" w:space="0" w:color="FFFFFF"/>
              <w:right w:val="single" w:sz="4" w:space="0" w:color="FFFFFF"/>
            </w:tcBorders>
          </w:tcPr>
          <w:p w:rsidR="007453A8" w:rsidRPr="00874350" w:rsidRDefault="007453A8" w:rsidP="00874350">
            <w:pPr>
              <w:autoSpaceDE w:val="0"/>
              <w:autoSpaceDN w:val="0"/>
              <w:adjustRightInd w:val="0"/>
              <w:spacing w:before="60" w:after="60"/>
              <w:rPr>
                <w:rFonts w:asciiTheme="majorHAnsi" w:hAnsiTheme="majorHAnsi" w:cs="Tahoma"/>
                <w:b/>
                <w:bCs/>
              </w:rPr>
            </w:pPr>
          </w:p>
        </w:tc>
      </w:tr>
      <w:tr w:rsidR="007453A8" w:rsidRPr="00874350" w:rsidTr="00BD17E6">
        <w:tc>
          <w:tcPr>
            <w:tcW w:w="2235" w:type="dxa"/>
            <w:tcBorders>
              <w:top w:val="single" w:sz="4" w:space="0" w:color="FFFFFF"/>
              <w:left w:val="single" w:sz="4" w:space="0" w:color="FFFFFF"/>
              <w:bottom w:val="single" w:sz="4" w:space="0" w:color="FFFFFF"/>
              <w:right w:val="single" w:sz="4" w:space="0" w:color="FFFFFF"/>
            </w:tcBorders>
          </w:tcPr>
          <w:p w:rsidR="007453A8" w:rsidRPr="00874350" w:rsidRDefault="007453A8" w:rsidP="00874350">
            <w:pPr>
              <w:autoSpaceDE w:val="0"/>
              <w:autoSpaceDN w:val="0"/>
              <w:adjustRightInd w:val="0"/>
              <w:spacing w:before="60" w:after="60"/>
              <w:jc w:val="right"/>
              <w:rPr>
                <w:rFonts w:asciiTheme="majorHAnsi" w:hAnsiTheme="majorHAnsi" w:cs="Tahoma"/>
                <w:b/>
                <w:bCs/>
              </w:rPr>
            </w:pPr>
            <w:r w:rsidRPr="00874350">
              <w:rPr>
                <w:rFonts w:asciiTheme="majorHAnsi" w:hAnsiTheme="majorHAnsi" w:cs="Tahoma"/>
                <w:b/>
                <w:bCs/>
              </w:rPr>
              <w:t>ADRES ZAMIESZKANIA:</w:t>
            </w:r>
          </w:p>
        </w:tc>
        <w:tc>
          <w:tcPr>
            <w:tcW w:w="7654" w:type="dxa"/>
            <w:tcBorders>
              <w:left w:val="single" w:sz="4" w:space="0" w:color="FFFFFF"/>
              <w:right w:val="single" w:sz="4" w:space="0" w:color="FFFFFF"/>
            </w:tcBorders>
          </w:tcPr>
          <w:p w:rsidR="007453A8" w:rsidRPr="00874350" w:rsidRDefault="007453A8" w:rsidP="00874350">
            <w:pPr>
              <w:autoSpaceDE w:val="0"/>
              <w:autoSpaceDN w:val="0"/>
              <w:adjustRightInd w:val="0"/>
              <w:spacing w:before="60" w:after="60"/>
              <w:rPr>
                <w:rFonts w:asciiTheme="majorHAnsi" w:hAnsiTheme="majorHAnsi" w:cs="Tahoma"/>
                <w:b/>
                <w:bCs/>
              </w:rPr>
            </w:pPr>
          </w:p>
        </w:tc>
      </w:tr>
      <w:tr w:rsidR="007453A8" w:rsidRPr="00874350" w:rsidTr="00BD17E6">
        <w:trPr>
          <w:trHeight w:val="295"/>
        </w:trPr>
        <w:tc>
          <w:tcPr>
            <w:tcW w:w="2235" w:type="dxa"/>
            <w:tcBorders>
              <w:top w:val="single" w:sz="4" w:space="0" w:color="FFFFFF"/>
              <w:left w:val="single" w:sz="4" w:space="0" w:color="FFFFFF"/>
              <w:bottom w:val="single" w:sz="4" w:space="0" w:color="FFFFFF"/>
              <w:right w:val="single" w:sz="4" w:space="0" w:color="FFFFFF"/>
            </w:tcBorders>
          </w:tcPr>
          <w:p w:rsidR="007453A8" w:rsidRPr="00874350" w:rsidRDefault="007453A8" w:rsidP="00874350">
            <w:pPr>
              <w:autoSpaceDE w:val="0"/>
              <w:autoSpaceDN w:val="0"/>
              <w:adjustRightInd w:val="0"/>
              <w:spacing w:before="60" w:after="60"/>
              <w:ind w:left="-142"/>
              <w:jc w:val="right"/>
              <w:rPr>
                <w:rFonts w:asciiTheme="majorHAnsi" w:hAnsiTheme="majorHAnsi" w:cs="Tahoma"/>
                <w:b/>
                <w:bCs/>
              </w:rPr>
            </w:pPr>
            <w:r w:rsidRPr="00874350">
              <w:rPr>
                <w:rFonts w:asciiTheme="majorHAnsi" w:hAnsiTheme="majorHAnsi" w:cs="Tahoma"/>
                <w:b/>
                <w:bCs/>
              </w:rPr>
              <w:t>PESEL:</w:t>
            </w:r>
          </w:p>
        </w:tc>
        <w:tc>
          <w:tcPr>
            <w:tcW w:w="7654" w:type="dxa"/>
            <w:tcBorders>
              <w:left w:val="single" w:sz="4" w:space="0" w:color="FFFFFF"/>
              <w:right w:val="single" w:sz="4" w:space="0" w:color="FFFFFF"/>
            </w:tcBorders>
          </w:tcPr>
          <w:p w:rsidR="007453A8" w:rsidRPr="00874350" w:rsidRDefault="007453A8" w:rsidP="00874350">
            <w:pPr>
              <w:autoSpaceDE w:val="0"/>
              <w:autoSpaceDN w:val="0"/>
              <w:adjustRightInd w:val="0"/>
              <w:spacing w:before="60" w:after="60"/>
              <w:rPr>
                <w:rFonts w:asciiTheme="majorHAnsi" w:hAnsiTheme="majorHAnsi" w:cs="Tahoma"/>
                <w:b/>
                <w:bCs/>
              </w:rPr>
            </w:pPr>
          </w:p>
          <w:p w:rsidR="007453A8" w:rsidRPr="00874350" w:rsidRDefault="007453A8" w:rsidP="00874350">
            <w:pPr>
              <w:autoSpaceDE w:val="0"/>
              <w:autoSpaceDN w:val="0"/>
              <w:adjustRightInd w:val="0"/>
              <w:spacing w:before="60" w:after="60"/>
              <w:rPr>
                <w:rFonts w:asciiTheme="majorHAnsi" w:hAnsiTheme="majorHAnsi" w:cs="Tahoma"/>
                <w:b/>
                <w:bCs/>
              </w:rPr>
            </w:pPr>
          </w:p>
        </w:tc>
      </w:tr>
    </w:tbl>
    <w:p w:rsidR="007453A8" w:rsidRPr="00874350" w:rsidRDefault="007453A8" w:rsidP="00874350">
      <w:pPr>
        <w:autoSpaceDE w:val="0"/>
        <w:autoSpaceDN w:val="0"/>
        <w:adjustRightInd w:val="0"/>
        <w:spacing w:before="60" w:after="60"/>
        <w:rPr>
          <w:rFonts w:asciiTheme="majorHAnsi" w:hAnsiTheme="majorHAnsi" w:cs="Tahoma"/>
          <w:b/>
          <w:bCs/>
        </w:rPr>
      </w:pPr>
    </w:p>
    <w:p w:rsidR="007453A8" w:rsidRPr="00874350" w:rsidRDefault="005519AB" w:rsidP="00874350">
      <w:pPr>
        <w:autoSpaceDE w:val="0"/>
        <w:autoSpaceDN w:val="0"/>
        <w:adjustRightInd w:val="0"/>
        <w:spacing w:after="0"/>
        <w:rPr>
          <w:rFonts w:asciiTheme="majorHAnsi" w:hAnsiTheme="majorHAnsi" w:cs="Tahoma"/>
        </w:rPr>
      </w:pPr>
      <w:r w:rsidRPr="00874350">
        <w:rPr>
          <w:rFonts w:asciiTheme="majorHAnsi" w:hAnsiTheme="majorHAnsi" w:cs="Tahoma"/>
        </w:rPr>
        <w:t>Zwan</w:t>
      </w:r>
      <w:r w:rsidR="007453A8" w:rsidRPr="00874350">
        <w:rPr>
          <w:rFonts w:asciiTheme="majorHAnsi" w:hAnsiTheme="majorHAnsi" w:cs="Tahoma"/>
        </w:rPr>
        <w:t>ym/ą dalej „</w:t>
      </w:r>
      <w:r w:rsidR="007453A8" w:rsidRPr="004D54DB">
        <w:rPr>
          <w:rFonts w:asciiTheme="majorHAnsi" w:hAnsiTheme="majorHAnsi" w:cs="Tahoma"/>
          <w:b/>
        </w:rPr>
        <w:t>Uczestnikiem</w:t>
      </w:r>
      <w:r w:rsidR="00A50F97" w:rsidRPr="004D54DB">
        <w:rPr>
          <w:rFonts w:asciiTheme="majorHAnsi" w:hAnsiTheme="majorHAnsi" w:cs="Tahoma"/>
          <w:b/>
        </w:rPr>
        <w:t>/czką</w:t>
      </w:r>
      <w:r w:rsidR="007453A8" w:rsidRPr="00874350">
        <w:rPr>
          <w:rFonts w:asciiTheme="majorHAnsi" w:hAnsiTheme="majorHAnsi" w:cs="Tahoma"/>
        </w:rPr>
        <w:t>”.</w:t>
      </w:r>
    </w:p>
    <w:p w:rsidR="00170635" w:rsidRPr="00874350" w:rsidRDefault="00170635" w:rsidP="00874350">
      <w:pPr>
        <w:autoSpaceDE w:val="0"/>
        <w:autoSpaceDN w:val="0"/>
        <w:adjustRightInd w:val="0"/>
        <w:spacing w:after="0"/>
        <w:jc w:val="center"/>
        <w:rPr>
          <w:rFonts w:asciiTheme="majorHAnsi" w:hAnsiTheme="majorHAnsi" w:cs="Tahoma"/>
          <w:b/>
          <w:bCs/>
        </w:rPr>
      </w:pPr>
    </w:p>
    <w:p w:rsidR="007453A8" w:rsidRPr="00874350" w:rsidRDefault="007453A8" w:rsidP="00874350">
      <w:pPr>
        <w:autoSpaceDE w:val="0"/>
        <w:autoSpaceDN w:val="0"/>
        <w:adjustRightInd w:val="0"/>
        <w:spacing w:after="0"/>
        <w:jc w:val="center"/>
        <w:rPr>
          <w:rFonts w:asciiTheme="majorHAnsi" w:hAnsiTheme="majorHAnsi" w:cs="Tahoma"/>
          <w:b/>
          <w:bCs/>
        </w:rPr>
      </w:pPr>
      <w:r w:rsidRPr="00874350">
        <w:rPr>
          <w:rFonts w:asciiTheme="majorHAnsi" w:hAnsiTheme="majorHAnsi" w:cs="Tahoma"/>
          <w:b/>
          <w:bCs/>
        </w:rPr>
        <w:t>§ 1</w:t>
      </w:r>
    </w:p>
    <w:p w:rsidR="00DD1603" w:rsidRPr="00874350" w:rsidRDefault="00DD1603" w:rsidP="00874350">
      <w:pPr>
        <w:autoSpaceDE w:val="0"/>
        <w:autoSpaceDN w:val="0"/>
        <w:adjustRightInd w:val="0"/>
        <w:spacing w:after="0"/>
        <w:jc w:val="center"/>
        <w:rPr>
          <w:rFonts w:asciiTheme="majorHAnsi" w:hAnsiTheme="majorHAnsi" w:cs="Tahoma"/>
          <w:b/>
          <w:bCs/>
        </w:rPr>
      </w:pPr>
    </w:p>
    <w:p w:rsidR="007453A8" w:rsidRPr="00980713" w:rsidRDefault="007453A8" w:rsidP="00874350">
      <w:pPr>
        <w:tabs>
          <w:tab w:val="left" w:pos="1208"/>
        </w:tabs>
        <w:spacing w:after="0"/>
        <w:jc w:val="both"/>
        <w:rPr>
          <w:rFonts w:asciiTheme="majorHAnsi" w:hAnsiTheme="majorHAnsi" w:cs="Tahoma"/>
          <w:bCs/>
        </w:rPr>
      </w:pPr>
      <w:r w:rsidRPr="00874350">
        <w:rPr>
          <w:rFonts w:asciiTheme="majorHAnsi" w:hAnsiTheme="majorHAnsi" w:cs="Tahoma"/>
        </w:rPr>
        <w:t xml:space="preserve">Przedmiotem Umowy są warunki uczestnictwa w projekcie </w:t>
      </w:r>
      <w:r w:rsidR="00170635" w:rsidRPr="00874350">
        <w:rPr>
          <w:rFonts w:asciiTheme="majorHAnsi" w:hAnsiTheme="majorHAnsi" w:cs="Tahoma"/>
        </w:rPr>
        <w:t>„</w:t>
      </w:r>
      <w:r w:rsidR="00980713">
        <w:rPr>
          <w:rFonts w:asciiTheme="majorHAnsi" w:hAnsiTheme="majorHAnsi" w:cs="Tahoma"/>
        </w:rPr>
        <w:t>Dobra zmiana!</w:t>
      </w:r>
      <w:r w:rsidR="00170635" w:rsidRPr="00874350">
        <w:rPr>
          <w:rFonts w:asciiTheme="majorHAnsi" w:hAnsiTheme="majorHAnsi" w:cs="Tahoma"/>
        </w:rPr>
        <w:t xml:space="preserve">” nr: </w:t>
      </w:r>
      <w:r w:rsidR="00980713">
        <w:rPr>
          <w:rFonts w:asciiTheme="majorHAnsi" w:hAnsiTheme="majorHAnsi" w:cs="Tahoma"/>
        </w:rPr>
        <w:br/>
      </w:r>
      <w:r w:rsidR="00170635" w:rsidRPr="00874350">
        <w:rPr>
          <w:rFonts w:asciiTheme="majorHAnsi" w:hAnsiTheme="majorHAnsi" w:cs="Tahoma"/>
        </w:rPr>
        <w:t>RPWM.11.01.0</w:t>
      </w:r>
      <w:r w:rsidR="00980713">
        <w:rPr>
          <w:rFonts w:asciiTheme="majorHAnsi" w:hAnsiTheme="majorHAnsi" w:cs="Tahoma"/>
        </w:rPr>
        <w:t>2-28-0040</w:t>
      </w:r>
      <w:r w:rsidR="00F64258" w:rsidRPr="00874350">
        <w:rPr>
          <w:rFonts w:asciiTheme="majorHAnsi" w:hAnsiTheme="majorHAnsi" w:cs="Tahoma"/>
        </w:rPr>
        <w:t>/1</w:t>
      </w:r>
      <w:r w:rsidR="00980713">
        <w:rPr>
          <w:rFonts w:asciiTheme="majorHAnsi" w:hAnsiTheme="majorHAnsi" w:cs="Tahoma"/>
        </w:rPr>
        <w:t>9</w:t>
      </w:r>
      <w:r w:rsidR="00170635" w:rsidRPr="00874350">
        <w:rPr>
          <w:rFonts w:asciiTheme="majorHAnsi" w:hAnsiTheme="majorHAnsi" w:cs="Tahoma"/>
          <w:i/>
        </w:rPr>
        <w:t xml:space="preserve"> </w:t>
      </w:r>
      <w:r w:rsidR="003820F8" w:rsidRPr="00874350">
        <w:rPr>
          <w:rFonts w:asciiTheme="majorHAnsi" w:hAnsiTheme="majorHAnsi"/>
        </w:rPr>
        <w:t xml:space="preserve">współfinansowanego przez </w:t>
      </w:r>
      <w:r w:rsidR="003820F8" w:rsidRPr="00874350">
        <w:rPr>
          <w:rFonts w:asciiTheme="majorHAnsi" w:hAnsiTheme="majorHAnsi"/>
          <w:color w:val="000000"/>
        </w:rPr>
        <w:t xml:space="preserve">Unię Europejską w ramach Regionalnego Programu Operacyjnego Województwa </w:t>
      </w:r>
      <w:r w:rsidR="00170635" w:rsidRPr="00874350">
        <w:rPr>
          <w:rFonts w:asciiTheme="majorHAnsi" w:hAnsiTheme="majorHAnsi"/>
          <w:color w:val="000000"/>
        </w:rPr>
        <w:t>Warmińsko-Mazurskiego</w:t>
      </w:r>
      <w:r w:rsidR="003820F8" w:rsidRPr="00874350">
        <w:rPr>
          <w:rFonts w:asciiTheme="majorHAnsi" w:hAnsiTheme="majorHAnsi"/>
          <w:color w:val="000000"/>
        </w:rPr>
        <w:t xml:space="preserve"> 2014 – 2020, </w:t>
      </w:r>
      <w:r w:rsidR="00170635" w:rsidRPr="00874350">
        <w:rPr>
          <w:rFonts w:asciiTheme="majorHAnsi" w:hAnsiTheme="majorHAnsi"/>
        </w:rPr>
        <w:t>Oś priorytetowa</w:t>
      </w:r>
      <w:r w:rsidR="00341FC0" w:rsidRPr="00874350">
        <w:rPr>
          <w:rFonts w:asciiTheme="majorHAnsi" w:hAnsiTheme="majorHAnsi"/>
        </w:rPr>
        <w:t xml:space="preserve"> RPWM.11.00.00 - Włąc</w:t>
      </w:r>
      <w:r w:rsidR="009348CC" w:rsidRPr="00874350">
        <w:rPr>
          <w:rFonts w:asciiTheme="majorHAnsi" w:hAnsiTheme="majorHAnsi"/>
        </w:rPr>
        <w:t>zenie społeczne, Działanie RPWM.</w:t>
      </w:r>
      <w:r w:rsidR="00341FC0" w:rsidRPr="00874350">
        <w:rPr>
          <w:rFonts w:asciiTheme="majorHAnsi" w:hAnsiTheme="majorHAnsi"/>
        </w:rPr>
        <w:t xml:space="preserve">11.01.00 – Aktywne włączenie, w tym z myślą o </w:t>
      </w:r>
      <w:r w:rsidR="00341FC0" w:rsidRPr="00980713">
        <w:rPr>
          <w:rFonts w:asciiTheme="majorHAnsi" w:hAnsiTheme="majorHAnsi"/>
        </w:rPr>
        <w:t>promowaniu równych szans oraz aktywnego uczestnictwa i zwiększaniu szans na zatrudnienie, Poddziałanie RPWM</w:t>
      </w:r>
      <w:r w:rsidR="009348CC" w:rsidRPr="00980713">
        <w:rPr>
          <w:rFonts w:asciiTheme="majorHAnsi" w:hAnsiTheme="majorHAnsi"/>
        </w:rPr>
        <w:t>.</w:t>
      </w:r>
      <w:r w:rsidR="00341FC0" w:rsidRPr="00980713">
        <w:rPr>
          <w:rFonts w:asciiTheme="majorHAnsi" w:hAnsiTheme="majorHAnsi"/>
        </w:rPr>
        <w:t xml:space="preserve"> 11.01.02 – Aktywizacja społeczna i zawodowa osób wykluczonych oraz zagrożonych wykluczeniem społecznym z wykorzystaniem instrumentów</w:t>
      </w:r>
      <w:r w:rsidR="00CC2729" w:rsidRPr="00980713">
        <w:rPr>
          <w:rFonts w:asciiTheme="majorHAnsi" w:hAnsiTheme="majorHAnsi"/>
        </w:rPr>
        <w:t xml:space="preserve"> aktywnej integracji-projekt ZIT Olsztyn</w:t>
      </w:r>
      <w:r w:rsidR="00341FC0" w:rsidRPr="00980713">
        <w:rPr>
          <w:rFonts w:asciiTheme="majorHAnsi" w:hAnsiTheme="majorHAnsi"/>
        </w:rPr>
        <w:t xml:space="preserve">. </w:t>
      </w:r>
      <w:r w:rsidRPr="00980713">
        <w:rPr>
          <w:rFonts w:asciiTheme="majorHAnsi" w:hAnsiTheme="majorHAnsi" w:cs="Tahoma"/>
          <w:bCs/>
        </w:rPr>
        <w:t xml:space="preserve">Projekt realizowany jest w terminie od </w:t>
      </w:r>
      <w:r w:rsidR="00980713" w:rsidRPr="00980713">
        <w:rPr>
          <w:rFonts w:asciiTheme="majorHAnsi" w:hAnsiTheme="majorHAnsi" w:cs="Tahoma"/>
          <w:bCs/>
        </w:rPr>
        <w:t>01.10</w:t>
      </w:r>
      <w:r w:rsidR="0091656A" w:rsidRPr="00980713">
        <w:rPr>
          <w:rFonts w:asciiTheme="majorHAnsi" w:hAnsiTheme="majorHAnsi" w:cs="Tahoma"/>
          <w:bCs/>
        </w:rPr>
        <w:t>.</w:t>
      </w:r>
      <w:r w:rsidR="002A57EC" w:rsidRPr="00980713">
        <w:rPr>
          <w:rFonts w:asciiTheme="majorHAnsi" w:hAnsiTheme="majorHAnsi" w:cs="Tahoma"/>
          <w:bCs/>
        </w:rPr>
        <w:t>2019</w:t>
      </w:r>
      <w:r w:rsidRPr="00980713">
        <w:rPr>
          <w:rFonts w:asciiTheme="majorHAnsi" w:hAnsiTheme="majorHAnsi" w:cs="Tahoma"/>
          <w:bCs/>
        </w:rPr>
        <w:t xml:space="preserve"> r. do </w:t>
      </w:r>
      <w:r w:rsidR="00980713" w:rsidRPr="00980713">
        <w:rPr>
          <w:rFonts w:asciiTheme="majorHAnsi" w:hAnsiTheme="majorHAnsi" w:cs="Tahoma"/>
          <w:bCs/>
        </w:rPr>
        <w:t>31.01.2021</w:t>
      </w:r>
      <w:r w:rsidRPr="00980713">
        <w:rPr>
          <w:rFonts w:asciiTheme="majorHAnsi" w:hAnsiTheme="majorHAnsi" w:cs="Tahoma"/>
          <w:bCs/>
        </w:rPr>
        <w:t xml:space="preserve"> r.</w:t>
      </w:r>
    </w:p>
    <w:p w:rsidR="003820F8" w:rsidRPr="00980713" w:rsidRDefault="00CD6540" w:rsidP="00980713">
      <w:pPr>
        <w:pStyle w:val="Akapitzlist"/>
        <w:numPr>
          <w:ilvl w:val="0"/>
          <w:numId w:val="8"/>
        </w:numPr>
        <w:autoSpaceDE w:val="0"/>
        <w:autoSpaceDN w:val="0"/>
        <w:adjustRightInd w:val="0"/>
        <w:spacing w:after="0" w:line="240" w:lineRule="auto"/>
        <w:jc w:val="both"/>
        <w:rPr>
          <w:rFonts w:ascii="Cambria" w:eastAsia="ArialMT" w:hAnsi="Cambria" w:cs="ArialMT"/>
        </w:rPr>
      </w:pPr>
      <w:r w:rsidRPr="00980713">
        <w:rPr>
          <w:rFonts w:ascii="Cambria" w:hAnsi="Cambria" w:cs="Verdana"/>
        </w:rPr>
        <w:t xml:space="preserve">Celem głównym projektu jest </w:t>
      </w:r>
      <w:r w:rsidR="00980713" w:rsidRPr="00980713">
        <w:rPr>
          <w:rFonts w:ascii="Cambria" w:eastAsia="ArialMT" w:hAnsi="Cambria" w:cs="ArialMT"/>
        </w:rPr>
        <w:t>zwiększenie do 31.01</w:t>
      </w:r>
      <w:r w:rsidR="008A6E7C" w:rsidRPr="00980713">
        <w:rPr>
          <w:rFonts w:ascii="Cambria" w:eastAsia="ArialMT" w:hAnsi="Cambria" w:cs="ArialMT"/>
        </w:rPr>
        <w:t>.202</w:t>
      </w:r>
      <w:r w:rsidR="00980713" w:rsidRPr="00980713">
        <w:rPr>
          <w:rFonts w:ascii="Cambria" w:eastAsia="ArialMT" w:hAnsi="Cambria" w:cs="ArialMT"/>
        </w:rPr>
        <w:t>1</w:t>
      </w:r>
      <w:r w:rsidR="004E6794" w:rsidRPr="00980713">
        <w:rPr>
          <w:rFonts w:ascii="Cambria" w:eastAsia="ArialMT" w:hAnsi="Cambria" w:cs="ArialMT"/>
        </w:rPr>
        <w:t xml:space="preserve"> zdolności do zatrudnienia oraz aktywnego udziału w życiu społecznym i zawodowym 60 (34K/26M) osób zagrożonych ryzykiem ubóstwa</w:t>
      </w:r>
      <w:r w:rsidR="00A05111" w:rsidRPr="00980713">
        <w:rPr>
          <w:rFonts w:ascii="Cambria" w:eastAsia="ArialMT" w:hAnsi="Cambria" w:cs="ArialMT"/>
        </w:rPr>
        <w:t xml:space="preserve"> </w:t>
      </w:r>
      <w:r w:rsidR="000338BB" w:rsidRPr="00980713">
        <w:rPr>
          <w:rFonts w:ascii="Cambria" w:eastAsia="ArialMT" w:hAnsi="Cambria" w:cs="ArialMT"/>
        </w:rPr>
        <w:t xml:space="preserve">lub wykluczenia społecznego, </w:t>
      </w:r>
      <w:r w:rsidR="00A817E2" w:rsidRPr="00980713">
        <w:rPr>
          <w:rFonts w:ascii="Cambria" w:eastAsia="ArialMT" w:hAnsi="Cambria" w:cs="ArialMT"/>
        </w:rPr>
        <w:t>w wieku od 18 lat</w:t>
      </w:r>
      <w:r w:rsidR="004E6794" w:rsidRPr="00980713">
        <w:rPr>
          <w:rFonts w:ascii="Cambria" w:eastAsia="ArialMT" w:hAnsi="Cambria" w:cs="ArialMT"/>
        </w:rPr>
        <w:t xml:space="preserve">, zamieszkujących w rozumieniu Kodeksu Cywilnego </w:t>
      </w:r>
      <w:r w:rsidR="00A817E2" w:rsidRPr="00980713">
        <w:rPr>
          <w:rFonts w:ascii="Cambria" w:eastAsiaTheme="minorEastAsia" w:hAnsi="Cambria" w:cstheme="minorHAnsi"/>
        </w:rPr>
        <w:t xml:space="preserve">na terenie MOF Olsztyna, tj. </w:t>
      </w:r>
      <w:r w:rsidR="00980713" w:rsidRPr="00980713">
        <w:rPr>
          <w:rFonts w:ascii="Cambria" w:hAnsi="Cambria" w:cs="NimbusSanL-Regu"/>
        </w:rPr>
        <w:t>gmin: Barczewo, Dywity, Gietrzwałd, Jonkowo, Purda, Stawiguda oraz miasto Olsztyn,</w:t>
      </w:r>
      <w:r w:rsidR="00980713">
        <w:rPr>
          <w:rFonts w:ascii="Cambria" w:hAnsi="Cambria" w:cs="NimbusSanL-Regu"/>
        </w:rPr>
        <w:t xml:space="preserve"> </w:t>
      </w:r>
      <w:r w:rsidR="004E6794" w:rsidRPr="00980713">
        <w:rPr>
          <w:rFonts w:ascii="Cambria" w:eastAsia="ArialMT" w:hAnsi="Cambria" w:cs="ArialMT"/>
        </w:rPr>
        <w:t xml:space="preserve">pozostających bez zatrudnienia - wyłącznie osoby </w:t>
      </w:r>
      <w:r w:rsidR="0012591C" w:rsidRPr="00980713">
        <w:rPr>
          <w:rFonts w:ascii="Cambria" w:eastAsia="ArialMT" w:hAnsi="Cambria" w:cs="ArialMT"/>
        </w:rPr>
        <w:t>bierne zawodowo lub bezrobotne</w:t>
      </w:r>
      <w:r w:rsidR="00BF034C" w:rsidRPr="00980713">
        <w:rPr>
          <w:rFonts w:ascii="Cambria" w:eastAsia="ArialMT" w:hAnsi="Cambria" w:cs="ArialMT"/>
        </w:rPr>
        <w:t xml:space="preserve">, </w:t>
      </w:r>
      <w:r w:rsidR="00485418" w:rsidRPr="00980713">
        <w:rPr>
          <w:rFonts w:ascii="Cambria" w:eastAsia="ArialMT" w:hAnsi="Cambria" w:cs="ArialMT"/>
        </w:rPr>
        <w:t>wobec których wyłącznie instrumentów i usług rynku pracy jest niewystarczające i istniej konieczność zastosowania</w:t>
      </w:r>
      <w:r w:rsidR="00C918FE" w:rsidRPr="00980713">
        <w:rPr>
          <w:rFonts w:ascii="Cambria" w:eastAsia="ArialMT" w:hAnsi="Cambria" w:cs="ArialMT"/>
        </w:rPr>
        <w:t xml:space="preserve"> w pierwszej kolejności usług aktywnej integracji o charakterze społecznym</w:t>
      </w:r>
      <w:r w:rsidR="00EB3833" w:rsidRPr="00980713">
        <w:rPr>
          <w:rFonts w:ascii="Cambria" w:eastAsia="ArialMT" w:hAnsi="Cambria" w:cs="ArialMT"/>
        </w:rPr>
        <w:t>,</w:t>
      </w:r>
      <w:r w:rsidR="00BF034C" w:rsidRPr="00980713">
        <w:rPr>
          <w:rFonts w:ascii="Cambria" w:eastAsia="ArialMT" w:hAnsi="Cambria" w:cs="ArialMT"/>
        </w:rPr>
        <w:t xml:space="preserve"> spośród których minimum 12 </w:t>
      </w:r>
      <w:r w:rsidR="002A00B0" w:rsidRPr="00980713">
        <w:rPr>
          <w:rFonts w:ascii="Cambria" w:eastAsia="ArialMT" w:hAnsi="Cambria" w:cs="ArialMT"/>
        </w:rPr>
        <w:t>(7K/5</w:t>
      </w:r>
      <w:r w:rsidR="004E6794" w:rsidRPr="00980713">
        <w:rPr>
          <w:rFonts w:ascii="Cambria" w:eastAsia="ArialMT" w:hAnsi="Cambria" w:cs="ArialMT"/>
        </w:rPr>
        <w:t>M) to osoby niepełnosprawne.</w:t>
      </w:r>
    </w:p>
    <w:p w:rsidR="007453A8" w:rsidRPr="00874350" w:rsidRDefault="007453A8" w:rsidP="00874350">
      <w:pPr>
        <w:numPr>
          <w:ilvl w:val="0"/>
          <w:numId w:val="8"/>
        </w:numPr>
        <w:tabs>
          <w:tab w:val="left" w:pos="364"/>
        </w:tabs>
        <w:autoSpaceDE w:val="0"/>
        <w:autoSpaceDN w:val="0"/>
        <w:adjustRightInd w:val="0"/>
        <w:spacing w:before="120" w:after="0"/>
        <w:jc w:val="both"/>
        <w:rPr>
          <w:rFonts w:asciiTheme="majorHAnsi" w:hAnsiTheme="majorHAnsi" w:cs="Tahoma"/>
        </w:rPr>
      </w:pPr>
      <w:r w:rsidRPr="00874350">
        <w:rPr>
          <w:rFonts w:asciiTheme="majorHAnsi" w:hAnsiTheme="majorHAnsi" w:cs="Tahoma"/>
        </w:rPr>
        <w:lastRenderedPageBreak/>
        <w:t>Wszyst</w:t>
      </w:r>
      <w:r w:rsidR="003154AD" w:rsidRPr="00874350">
        <w:rPr>
          <w:rFonts w:asciiTheme="majorHAnsi" w:hAnsiTheme="majorHAnsi" w:cs="Tahoma"/>
        </w:rPr>
        <w:t>kie koszty związane z udziałem U</w:t>
      </w:r>
      <w:r w:rsidRPr="00874350">
        <w:rPr>
          <w:rFonts w:asciiTheme="majorHAnsi" w:hAnsiTheme="majorHAnsi" w:cs="Tahoma"/>
        </w:rPr>
        <w:t>czestników</w:t>
      </w:r>
      <w:r w:rsidR="00A50F97" w:rsidRPr="00874350">
        <w:rPr>
          <w:rFonts w:asciiTheme="majorHAnsi" w:hAnsiTheme="majorHAnsi" w:cs="Tahoma"/>
        </w:rPr>
        <w:t>/czek</w:t>
      </w:r>
      <w:r w:rsidRPr="00874350">
        <w:rPr>
          <w:rFonts w:asciiTheme="majorHAnsi" w:hAnsiTheme="majorHAnsi" w:cs="Tahoma"/>
        </w:rPr>
        <w:t xml:space="preserve"> w projek</w:t>
      </w:r>
      <w:r w:rsidR="000338BB" w:rsidRPr="00874350">
        <w:rPr>
          <w:rFonts w:asciiTheme="majorHAnsi" w:hAnsiTheme="majorHAnsi" w:cs="Tahoma"/>
        </w:rPr>
        <w:t xml:space="preserve">cie są dofinansowane ze środków Unii </w:t>
      </w:r>
      <w:r w:rsidRPr="00874350">
        <w:rPr>
          <w:rFonts w:asciiTheme="majorHAnsi" w:hAnsiTheme="majorHAnsi" w:cs="Tahoma"/>
        </w:rPr>
        <w:t>Europejskiej w ramach</w:t>
      </w:r>
      <w:r w:rsidRPr="00874350">
        <w:rPr>
          <w:rFonts w:asciiTheme="majorHAnsi" w:hAnsiTheme="majorHAnsi" w:cs="Tahoma"/>
          <w:bCs/>
        </w:rPr>
        <w:t xml:space="preserve"> </w:t>
      </w:r>
      <w:r w:rsidR="003820F8" w:rsidRPr="00874350">
        <w:rPr>
          <w:rFonts w:asciiTheme="majorHAnsi" w:hAnsiTheme="majorHAnsi"/>
          <w:color w:val="000000"/>
        </w:rPr>
        <w:t>Regionalnego Programu Operac</w:t>
      </w:r>
      <w:r w:rsidR="00940BF9" w:rsidRPr="00874350">
        <w:rPr>
          <w:rFonts w:asciiTheme="majorHAnsi" w:hAnsiTheme="majorHAnsi"/>
          <w:color w:val="000000"/>
        </w:rPr>
        <w:t xml:space="preserve">yjnego Województwa </w:t>
      </w:r>
      <w:r w:rsidR="004E6794" w:rsidRPr="00874350">
        <w:rPr>
          <w:rFonts w:asciiTheme="majorHAnsi" w:hAnsiTheme="majorHAnsi"/>
          <w:color w:val="000000"/>
        </w:rPr>
        <w:t>Warmińsko-Mazurskiego</w:t>
      </w:r>
      <w:r w:rsidR="003820F8" w:rsidRPr="00874350">
        <w:rPr>
          <w:rFonts w:asciiTheme="majorHAnsi" w:hAnsiTheme="majorHAnsi"/>
          <w:color w:val="000000"/>
        </w:rPr>
        <w:t xml:space="preserve"> 2014 – 2020</w:t>
      </w:r>
      <w:r w:rsidR="003154AD" w:rsidRPr="00874350">
        <w:rPr>
          <w:rFonts w:asciiTheme="majorHAnsi" w:hAnsiTheme="majorHAnsi" w:cs="Tahoma"/>
        </w:rPr>
        <w:t>. Tym samym, udział U</w:t>
      </w:r>
      <w:r w:rsidRPr="00874350">
        <w:rPr>
          <w:rFonts w:asciiTheme="majorHAnsi" w:hAnsiTheme="majorHAnsi" w:cs="Tahoma"/>
        </w:rPr>
        <w:t>czestników</w:t>
      </w:r>
      <w:r w:rsidR="00A50F97" w:rsidRPr="00874350">
        <w:rPr>
          <w:rFonts w:asciiTheme="majorHAnsi" w:hAnsiTheme="majorHAnsi" w:cs="Tahoma"/>
        </w:rPr>
        <w:t>/czek</w:t>
      </w:r>
      <w:r w:rsidRPr="00874350">
        <w:rPr>
          <w:rFonts w:asciiTheme="majorHAnsi" w:hAnsiTheme="majorHAnsi" w:cs="Tahoma"/>
        </w:rPr>
        <w:t xml:space="preserve"> w projekcie jest bezpłatny.</w:t>
      </w:r>
    </w:p>
    <w:p w:rsidR="00FB6B24" w:rsidRPr="00874350" w:rsidRDefault="00FB6B24" w:rsidP="00874350">
      <w:pPr>
        <w:autoSpaceDE w:val="0"/>
        <w:autoSpaceDN w:val="0"/>
        <w:adjustRightInd w:val="0"/>
        <w:spacing w:before="60" w:after="60"/>
        <w:jc w:val="center"/>
        <w:rPr>
          <w:rFonts w:asciiTheme="majorHAnsi" w:hAnsiTheme="majorHAnsi" w:cs="Tahoma"/>
          <w:b/>
          <w:bCs/>
        </w:rPr>
      </w:pPr>
    </w:p>
    <w:p w:rsidR="007453A8" w:rsidRPr="00874350" w:rsidRDefault="007453A8" w:rsidP="00874350">
      <w:pPr>
        <w:autoSpaceDE w:val="0"/>
        <w:autoSpaceDN w:val="0"/>
        <w:adjustRightInd w:val="0"/>
        <w:spacing w:before="60" w:after="60"/>
        <w:jc w:val="center"/>
        <w:rPr>
          <w:rFonts w:asciiTheme="majorHAnsi" w:hAnsiTheme="majorHAnsi" w:cs="Tahoma"/>
          <w:b/>
          <w:bCs/>
        </w:rPr>
      </w:pPr>
      <w:r w:rsidRPr="00874350">
        <w:rPr>
          <w:rFonts w:asciiTheme="majorHAnsi" w:hAnsiTheme="majorHAnsi" w:cs="Tahoma"/>
          <w:b/>
          <w:bCs/>
        </w:rPr>
        <w:t>§ 2</w:t>
      </w:r>
    </w:p>
    <w:p w:rsidR="004D7E1B" w:rsidRPr="00874350" w:rsidRDefault="004D7E1B" w:rsidP="00874350">
      <w:pPr>
        <w:pStyle w:val="Default"/>
        <w:spacing w:after="71" w:line="276" w:lineRule="auto"/>
        <w:jc w:val="center"/>
        <w:rPr>
          <w:rFonts w:asciiTheme="majorHAnsi" w:hAnsiTheme="majorHAnsi" w:cstheme="minorHAnsi"/>
          <w:b/>
          <w:color w:val="auto"/>
          <w:sz w:val="22"/>
          <w:szCs w:val="22"/>
        </w:rPr>
      </w:pPr>
      <w:r w:rsidRPr="00874350">
        <w:rPr>
          <w:rFonts w:asciiTheme="majorHAnsi" w:hAnsiTheme="majorHAnsi" w:cstheme="minorHAnsi"/>
          <w:b/>
          <w:color w:val="auto"/>
          <w:sz w:val="22"/>
          <w:szCs w:val="22"/>
        </w:rPr>
        <w:t>Zakres wsparcia</w:t>
      </w:r>
    </w:p>
    <w:p w:rsidR="004D7E1B" w:rsidRPr="00874350" w:rsidRDefault="004D7E1B" w:rsidP="00874350">
      <w:pPr>
        <w:pStyle w:val="Default"/>
        <w:spacing w:line="276" w:lineRule="auto"/>
        <w:jc w:val="center"/>
        <w:rPr>
          <w:rFonts w:asciiTheme="majorHAnsi" w:hAnsiTheme="majorHAnsi" w:cstheme="minorHAnsi"/>
          <w:b/>
          <w:color w:val="auto"/>
          <w:sz w:val="22"/>
          <w:szCs w:val="22"/>
        </w:rPr>
      </w:pPr>
    </w:p>
    <w:p w:rsidR="004D7E1B" w:rsidRPr="00874350" w:rsidRDefault="004D7E1B" w:rsidP="00874350">
      <w:pPr>
        <w:pStyle w:val="Default"/>
        <w:spacing w:after="71" w:line="276" w:lineRule="auto"/>
        <w:jc w:val="both"/>
        <w:rPr>
          <w:rFonts w:asciiTheme="majorHAnsi" w:hAnsiTheme="majorHAnsi" w:cstheme="minorHAnsi"/>
          <w:b/>
          <w:color w:val="auto"/>
          <w:sz w:val="22"/>
          <w:szCs w:val="22"/>
        </w:rPr>
      </w:pPr>
      <w:r w:rsidRPr="00874350">
        <w:rPr>
          <w:rFonts w:asciiTheme="majorHAnsi" w:hAnsiTheme="majorHAnsi" w:cstheme="minorHAnsi"/>
          <w:b/>
          <w:color w:val="auto"/>
          <w:sz w:val="22"/>
          <w:szCs w:val="22"/>
        </w:rPr>
        <w:t>W ramach projektu zaplanowano wsparcie w postaci:</w:t>
      </w:r>
    </w:p>
    <w:p w:rsidR="004D7E1B" w:rsidRPr="00874350" w:rsidRDefault="004D7E1B" w:rsidP="00874350">
      <w:pPr>
        <w:pStyle w:val="Default"/>
        <w:spacing w:line="276" w:lineRule="auto"/>
        <w:jc w:val="both"/>
        <w:rPr>
          <w:rFonts w:asciiTheme="majorHAnsi" w:hAnsiTheme="majorHAnsi" w:cstheme="minorHAnsi"/>
          <w:b/>
          <w:color w:val="auto"/>
          <w:sz w:val="22"/>
          <w:szCs w:val="22"/>
        </w:rPr>
      </w:pPr>
    </w:p>
    <w:p w:rsidR="004D7E1B" w:rsidRPr="00812DDE" w:rsidRDefault="004D7E1B" w:rsidP="00874350">
      <w:pPr>
        <w:pStyle w:val="Default"/>
        <w:numPr>
          <w:ilvl w:val="1"/>
          <w:numId w:val="19"/>
        </w:numPr>
        <w:spacing w:after="71" w:line="276" w:lineRule="auto"/>
        <w:jc w:val="both"/>
        <w:rPr>
          <w:rFonts w:asciiTheme="majorHAnsi" w:hAnsiTheme="majorHAnsi" w:cstheme="minorHAnsi"/>
          <w:b/>
          <w:color w:val="auto"/>
          <w:sz w:val="22"/>
          <w:szCs w:val="22"/>
        </w:rPr>
      </w:pPr>
      <w:r w:rsidRPr="00A05111">
        <w:rPr>
          <w:rFonts w:asciiTheme="majorHAnsi" w:hAnsiTheme="majorHAnsi" w:cstheme="minorHAnsi"/>
          <w:b/>
          <w:sz w:val="22"/>
          <w:szCs w:val="22"/>
        </w:rPr>
        <w:t xml:space="preserve">Diagnoza potrzeb UP i opracowanie Indywidualnych Ścieżek Reintegracji (IŚR) oraz treningi kompetencji społecznych </w:t>
      </w:r>
    </w:p>
    <w:p w:rsidR="00812DDE" w:rsidRPr="00A05111" w:rsidRDefault="00812DDE" w:rsidP="00812DDE">
      <w:pPr>
        <w:pStyle w:val="Default"/>
        <w:spacing w:after="71" w:line="276" w:lineRule="auto"/>
        <w:ind w:left="928"/>
        <w:jc w:val="both"/>
        <w:rPr>
          <w:rFonts w:asciiTheme="majorHAnsi" w:hAnsiTheme="majorHAnsi" w:cstheme="minorHAnsi"/>
          <w:b/>
          <w:color w:val="auto"/>
          <w:sz w:val="22"/>
          <w:szCs w:val="22"/>
        </w:rPr>
      </w:pPr>
    </w:p>
    <w:p w:rsidR="004D7E1B" w:rsidRDefault="004D7E1B" w:rsidP="00874350">
      <w:pPr>
        <w:pStyle w:val="Default"/>
        <w:numPr>
          <w:ilvl w:val="1"/>
          <w:numId w:val="19"/>
        </w:numPr>
        <w:spacing w:after="71" w:line="276" w:lineRule="auto"/>
        <w:jc w:val="both"/>
        <w:rPr>
          <w:rFonts w:asciiTheme="majorHAnsi" w:hAnsiTheme="majorHAnsi" w:cstheme="minorHAnsi"/>
          <w:color w:val="auto"/>
          <w:sz w:val="22"/>
          <w:szCs w:val="22"/>
        </w:rPr>
      </w:pPr>
      <w:r w:rsidRPr="00A05111">
        <w:rPr>
          <w:rFonts w:asciiTheme="majorHAnsi" w:hAnsiTheme="majorHAnsi" w:cstheme="minorHAnsi"/>
          <w:b/>
          <w:color w:val="auto"/>
          <w:sz w:val="22"/>
          <w:szCs w:val="22"/>
        </w:rPr>
        <w:t>Spotkania z doradcą zawodowym</w:t>
      </w:r>
      <w:r w:rsidRPr="00A05111">
        <w:rPr>
          <w:rFonts w:asciiTheme="majorHAnsi" w:hAnsiTheme="majorHAnsi" w:cstheme="minorHAnsi"/>
          <w:color w:val="auto"/>
          <w:sz w:val="22"/>
          <w:szCs w:val="22"/>
        </w:rPr>
        <w:t>– 5 h/UP. Identyfikacja indywidualnych potrzeb, sytuacji zawodowo-społecznej, deficyty i predyspozycje. Na podstawie diagnozy doradca wraz z każdym UP opracuje Indywidualną Ścieżkę Reintegracji, w oparciu o którą</w:t>
      </w:r>
      <w:r w:rsidR="00472402" w:rsidRPr="00A05111">
        <w:rPr>
          <w:rFonts w:asciiTheme="majorHAnsi" w:hAnsiTheme="majorHAnsi" w:cstheme="minorHAnsi"/>
          <w:color w:val="auto"/>
          <w:sz w:val="22"/>
          <w:szCs w:val="22"/>
        </w:rPr>
        <w:t xml:space="preserve"> </w:t>
      </w:r>
      <w:r w:rsidRPr="00A05111">
        <w:rPr>
          <w:rFonts w:asciiTheme="majorHAnsi" w:hAnsiTheme="majorHAnsi" w:cstheme="minorHAnsi"/>
          <w:color w:val="auto"/>
          <w:sz w:val="22"/>
          <w:szCs w:val="22"/>
        </w:rPr>
        <w:t>realizowany będzie proces wsparcia w projekcie. IŚR określi cele społeczno-zawodowe UP, usługi aktywnej integracji i formy wsparcia zaplanowane indywidualnie do realizacji i odpowiadające kompleksowo na potrzeby UP. Każdy z UP podpiszę umowę na wzór kontraktu socjalnego, uwzględniającą IŚR, realizowana w ramach przewidzianych zadań projektu.</w:t>
      </w:r>
    </w:p>
    <w:p w:rsidR="00812DDE" w:rsidRPr="00874350" w:rsidRDefault="00812DDE" w:rsidP="00812DDE">
      <w:pPr>
        <w:pStyle w:val="Default"/>
        <w:spacing w:after="71" w:line="276" w:lineRule="auto"/>
        <w:ind w:left="928"/>
        <w:jc w:val="both"/>
        <w:rPr>
          <w:rFonts w:asciiTheme="majorHAnsi" w:hAnsiTheme="majorHAnsi" w:cstheme="minorHAnsi"/>
          <w:color w:val="auto"/>
          <w:sz w:val="22"/>
          <w:szCs w:val="22"/>
        </w:rPr>
      </w:pPr>
    </w:p>
    <w:p w:rsidR="004D7E1B" w:rsidRPr="00874350" w:rsidRDefault="004D7E1B" w:rsidP="00874350">
      <w:pPr>
        <w:pStyle w:val="Default"/>
        <w:numPr>
          <w:ilvl w:val="1"/>
          <w:numId w:val="19"/>
        </w:numPr>
        <w:spacing w:after="71" w:line="276" w:lineRule="auto"/>
        <w:jc w:val="both"/>
        <w:rPr>
          <w:rFonts w:asciiTheme="majorHAnsi" w:hAnsiTheme="majorHAnsi" w:cstheme="minorHAnsi"/>
          <w:color w:val="auto"/>
          <w:sz w:val="22"/>
          <w:szCs w:val="22"/>
        </w:rPr>
      </w:pPr>
      <w:r w:rsidRPr="00874350">
        <w:rPr>
          <w:rFonts w:asciiTheme="majorHAnsi" w:hAnsiTheme="majorHAnsi" w:cstheme="minorHAnsi"/>
          <w:b/>
          <w:color w:val="auto"/>
          <w:sz w:val="22"/>
          <w:szCs w:val="22"/>
        </w:rPr>
        <w:t xml:space="preserve">Grupowe treningi kompetencji społecznych (wybór 3 tematów z 4 na podstawie IŚR) </w:t>
      </w:r>
      <w:r w:rsidRPr="00874350">
        <w:rPr>
          <w:rFonts w:asciiTheme="majorHAnsi" w:hAnsiTheme="majorHAnsi" w:cstheme="minorHAnsi"/>
          <w:color w:val="auto"/>
          <w:sz w:val="22"/>
          <w:szCs w:val="22"/>
        </w:rPr>
        <w:t>– 3 tematy  * 12 godzin/temat – łącznie 60 UP x 36 h/UP</w:t>
      </w:r>
    </w:p>
    <w:p w:rsidR="004D7E1B" w:rsidRPr="00874350" w:rsidRDefault="004D7E1B" w:rsidP="00874350">
      <w:pPr>
        <w:pStyle w:val="Default"/>
        <w:spacing w:after="71" w:line="276" w:lineRule="auto"/>
        <w:ind w:left="928"/>
        <w:jc w:val="both"/>
        <w:rPr>
          <w:rFonts w:asciiTheme="majorHAnsi" w:hAnsiTheme="majorHAnsi" w:cstheme="minorHAnsi"/>
          <w:color w:val="auto"/>
          <w:sz w:val="22"/>
          <w:szCs w:val="22"/>
        </w:rPr>
      </w:pPr>
      <w:r w:rsidRPr="00874350">
        <w:rPr>
          <w:rFonts w:asciiTheme="majorHAnsi" w:hAnsiTheme="majorHAnsi" w:cstheme="minorHAnsi"/>
          <w:color w:val="auto"/>
          <w:sz w:val="22"/>
          <w:szCs w:val="22"/>
        </w:rPr>
        <w:t>- NA CO DZIEŃ – tematyka oscylować będzie wokół umiejętności prowadzenia gospodarstwa domowego, wypełniania obowiązków domowych/rodzinnych, racjonalnego gospodarowania własnymi środkami finansowymi, oszczędzania</w:t>
      </w:r>
      <w:r w:rsidR="00A05111">
        <w:rPr>
          <w:rFonts w:asciiTheme="majorHAnsi" w:hAnsiTheme="majorHAnsi" w:cstheme="minorHAnsi"/>
          <w:color w:val="auto"/>
          <w:sz w:val="22"/>
          <w:szCs w:val="22"/>
        </w:rPr>
        <w:t>,</w:t>
      </w:r>
    </w:p>
    <w:p w:rsidR="004D7E1B" w:rsidRPr="00874350" w:rsidRDefault="004D7E1B" w:rsidP="00874350">
      <w:pPr>
        <w:pStyle w:val="Default"/>
        <w:spacing w:after="71" w:line="276" w:lineRule="auto"/>
        <w:ind w:left="928"/>
        <w:jc w:val="both"/>
        <w:rPr>
          <w:rFonts w:asciiTheme="majorHAnsi" w:hAnsiTheme="majorHAnsi" w:cstheme="minorHAnsi"/>
          <w:color w:val="auto"/>
          <w:sz w:val="22"/>
          <w:szCs w:val="22"/>
        </w:rPr>
      </w:pPr>
      <w:r w:rsidRPr="00874350">
        <w:rPr>
          <w:rFonts w:asciiTheme="majorHAnsi" w:hAnsiTheme="majorHAnsi" w:cstheme="minorHAnsi"/>
          <w:color w:val="auto"/>
          <w:sz w:val="22"/>
          <w:szCs w:val="22"/>
        </w:rPr>
        <w:t>- KOMUNIKACJA – kształtowanie pozytywnych relacji z bliskimi, osobami z otoczenia, pracodawcami, osobami w instytucjach i urzędach</w:t>
      </w:r>
      <w:r w:rsidR="00A05111">
        <w:rPr>
          <w:rFonts w:asciiTheme="majorHAnsi" w:hAnsiTheme="majorHAnsi" w:cstheme="minorHAnsi"/>
          <w:color w:val="auto"/>
          <w:sz w:val="22"/>
          <w:szCs w:val="22"/>
        </w:rPr>
        <w:t>,</w:t>
      </w:r>
    </w:p>
    <w:p w:rsidR="004D7E1B" w:rsidRPr="00874350" w:rsidRDefault="004D7E1B" w:rsidP="00874350">
      <w:pPr>
        <w:pStyle w:val="Default"/>
        <w:spacing w:after="71" w:line="276" w:lineRule="auto"/>
        <w:ind w:left="928"/>
        <w:jc w:val="both"/>
        <w:rPr>
          <w:rFonts w:asciiTheme="majorHAnsi" w:hAnsiTheme="majorHAnsi" w:cstheme="minorHAnsi"/>
          <w:color w:val="auto"/>
          <w:sz w:val="22"/>
          <w:szCs w:val="22"/>
        </w:rPr>
      </w:pPr>
      <w:r w:rsidRPr="00874350">
        <w:rPr>
          <w:rFonts w:asciiTheme="majorHAnsi" w:hAnsiTheme="majorHAnsi" w:cstheme="minorHAnsi"/>
          <w:color w:val="auto"/>
          <w:sz w:val="22"/>
          <w:szCs w:val="22"/>
        </w:rPr>
        <w:t>- AUTOPREZENTACJA -  umiejętność kreowania pożądanego wizerunku i prezentowania swoich mocnych stron</w:t>
      </w:r>
      <w:r w:rsidR="00A05111">
        <w:rPr>
          <w:rFonts w:asciiTheme="majorHAnsi" w:hAnsiTheme="majorHAnsi" w:cstheme="minorHAnsi"/>
          <w:color w:val="auto"/>
          <w:sz w:val="22"/>
          <w:szCs w:val="22"/>
        </w:rPr>
        <w:t>,</w:t>
      </w:r>
    </w:p>
    <w:p w:rsidR="004D7E1B" w:rsidRPr="00874350" w:rsidRDefault="004D7E1B" w:rsidP="00874350">
      <w:pPr>
        <w:pStyle w:val="Default"/>
        <w:spacing w:after="71" w:line="276" w:lineRule="auto"/>
        <w:ind w:left="928"/>
        <w:jc w:val="both"/>
        <w:rPr>
          <w:rFonts w:asciiTheme="majorHAnsi" w:hAnsiTheme="majorHAnsi" w:cstheme="minorHAnsi"/>
          <w:color w:val="auto"/>
          <w:sz w:val="22"/>
          <w:szCs w:val="22"/>
        </w:rPr>
      </w:pPr>
      <w:r w:rsidRPr="00874350">
        <w:rPr>
          <w:rFonts w:asciiTheme="majorHAnsi" w:hAnsiTheme="majorHAnsi" w:cstheme="minorHAnsi"/>
          <w:color w:val="auto"/>
          <w:sz w:val="22"/>
          <w:szCs w:val="22"/>
        </w:rPr>
        <w:t>- RADZENIE SOBIE ZE STRESEM – umiejętność rozładowywania napięcia w sytuacjach rodzinnych i zawodowych, łagodzenia konfliktów</w:t>
      </w:r>
      <w:r w:rsidR="00A05111">
        <w:rPr>
          <w:rFonts w:asciiTheme="majorHAnsi" w:hAnsiTheme="majorHAnsi" w:cstheme="minorHAnsi"/>
          <w:color w:val="auto"/>
          <w:sz w:val="22"/>
          <w:szCs w:val="22"/>
        </w:rPr>
        <w:t>,</w:t>
      </w:r>
    </w:p>
    <w:p w:rsidR="00812DDE" w:rsidRPr="00874350" w:rsidRDefault="00812DDE" w:rsidP="00874350">
      <w:pPr>
        <w:ind w:left="1288"/>
        <w:rPr>
          <w:rFonts w:asciiTheme="majorHAnsi" w:eastAsiaTheme="minorEastAsia" w:hAnsiTheme="majorHAnsi" w:cstheme="minorHAnsi"/>
          <w:b/>
        </w:rPr>
      </w:pPr>
    </w:p>
    <w:p w:rsidR="004D7E1B" w:rsidRPr="00812DDE" w:rsidRDefault="004D7E1B" w:rsidP="00874350">
      <w:pPr>
        <w:pStyle w:val="Akapitzlist"/>
        <w:numPr>
          <w:ilvl w:val="0"/>
          <w:numId w:val="19"/>
        </w:numPr>
        <w:spacing w:after="5"/>
        <w:ind w:right="5"/>
        <w:jc w:val="both"/>
        <w:rPr>
          <w:rFonts w:asciiTheme="majorHAnsi" w:eastAsiaTheme="minorEastAsia" w:hAnsiTheme="majorHAnsi" w:cstheme="minorHAnsi"/>
          <w:b/>
        </w:rPr>
      </w:pPr>
      <w:r w:rsidRPr="00874350">
        <w:rPr>
          <w:rFonts w:asciiTheme="majorHAnsi" w:hAnsiTheme="majorHAnsi" w:cstheme="minorHAnsi"/>
          <w:b/>
        </w:rPr>
        <w:t xml:space="preserve">Indywidualne poradnictwo prawne i obywatelskie oraz psychologiczne: </w:t>
      </w:r>
    </w:p>
    <w:p w:rsidR="00812DDE" w:rsidRPr="00874350" w:rsidRDefault="00812DDE" w:rsidP="00812DDE">
      <w:pPr>
        <w:pStyle w:val="Akapitzlist"/>
        <w:spacing w:after="5"/>
        <w:ind w:left="360" w:right="5"/>
        <w:jc w:val="both"/>
        <w:rPr>
          <w:rFonts w:asciiTheme="majorHAnsi" w:eastAsiaTheme="minorEastAsia" w:hAnsiTheme="majorHAnsi" w:cstheme="minorHAnsi"/>
          <w:b/>
        </w:rPr>
      </w:pPr>
    </w:p>
    <w:p w:rsidR="004D7E1B" w:rsidRPr="00812DDE" w:rsidRDefault="004D7E1B" w:rsidP="00874350">
      <w:pPr>
        <w:pStyle w:val="Default"/>
        <w:numPr>
          <w:ilvl w:val="0"/>
          <w:numId w:val="20"/>
        </w:numPr>
        <w:spacing w:after="71" w:line="276" w:lineRule="auto"/>
        <w:jc w:val="both"/>
        <w:rPr>
          <w:rFonts w:asciiTheme="majorHAnsi" w:hAnsiTheme="majorHAnsi" w:cstheme="minorHAnsi"/>
          <w:b/>
          <w:color w:val="auto"/>
          <w:sz w:val="22"/>
          <w:szCs w:val="22"/>
        </w:rPr>
      </w:pPr>
      <w:r w:rsidRPr="00874350">
        <w:rPr>
          <w:rFonts w:asciiTheme="majorHAnsi" w:hAnsiTheme="majorHAnsi" w:cstheme="minorHAnsi"/>
          <w:b/>
          <w:color w:val="auto"/>
          <w:sz w:val="22"/>
          <w:szCs w:val="22"/>
        </w:rPr>
        <w:t>Poradnictwo prawne i obywatelskie –</w:t>
      </w:r>
      <w:r w:rsidR="00A54AE4">
        <w:rPr>
          <w:rFonts w:asciiTheme="majorHAnsi" w:hAnsiTheme="majorHAnsi" w:cstheme="minorHAnsi"/>
          <w:b/>
          <w:color w:val="auto"/>
          <w:sz w:val="22"/>
          <w:szCs w:val="22"/>
        </w:rPr>
        <w:t xml:space="preserve"> </w:t>
      </w:r>
      <w:r w:rsidRPr="00874350">
        <w:rPr>
          <w:rFonts w:asciiTheme="majorHAnsi" w:hAnsiTheme="majorHAnsi" w:cstheme="minorHAnsi"/>
          <w:b/>
          <w:color w:val="auto"/>
          <w:sz w:val="22"/>
          <w:szCs w:val="22"/>
        </w:rPr>
        <w:t>(2 edycje x 30 UP x 3 h/UP)</w:t>
      </w:r>
      <w:r w:rsidRPr="00874350">
        <w:rPr>
          <w:rFonts w:asciiTheme="majorHAnsi" w:hAnsiTheme="majorHAnsi" w:cstheme="minorHAnsi"/>
          <w:color w:val="auto"/>
          <w:sz w:val="22"/>
          <w:szCs w:val="22"/>
        </w:rPr>
        <w:t>. Wyposaży UP w wiedzę dotyczącą rodzajów ryzyka socjalnego (utrata/niezdolność do pracy) i możliwych form pomocy oraz zwiększy świadomość na temat praw obywatelskich, wspierając w rozwiązywaniu problemów prawnych wpływających na wykluczenie (bezprawne zwolnienie, niedopełnienie formalności dotyczących należnych świadczeń)</w:t>
      </w:r>
      <w:r w:rsidR="00A54AE4">
        <w:rPr>
          <w:rFonts w:asciiTheme="majorHAnsi" w:hAnsiTheme="majorHAnsi" w:cstheme="minorHAnsi"/>
          <w:color w:val="auto"/>
          <w:sz w:val="22"/>
          <w:szCs w:val="22"/>
        </w:rPr>
        <w:t>,</w:t>
      </w:r>
    </w:p>
    <w:p w:rsidR="00812DDE" w:rsidRPr="00874350" w:rsidRDefault="00812DDE" w:rsidP="00812DDE">
      <w:pPr>
        <w:pStyle w:val="Default"/>
        <w:spacing w:after="71" w:line="276" w:lineRule="auto"/>
        <w:ind w:left="1070"/>
        <w:jc w:val="both"/>
        <w:rPr>
          <w:rFonts w:asciiTheme="majorHAnsi" w:hAnsiTheme="majorHAnsi" w:cstheme="minorHAnsi"/>
          <w:b/>
          <w:color w:val="auto"/>
          <w:sz w:val="22"/>
          <w:szCs w:val="22"/>
        </w:rPr>
      </w:pPr>
    </w:p>
    <w:p w:rsidR="004D7E1B" w:rsidRPr="009F4E4D" w:rsidRDefault="004D7E1B" w:rsidP="009F4E4D">
      <w:pPr>
        <w:pStyle w:val="Default"/>
        <w:numPr>
          <w:ilvl w:val="0"/>
          <w:numId w:val="20"/>
        </w:numPr>
        <w:spacing w:after="71" w:line="276" w:lineRule="auto"/>
        <w:jc w:val="both"/>
        <w:rPr>
          <w:rFonts w:asciiTheme="majorHAnsi" w:hAnsiTheme="majorHAnsi" w:cstheme="minorHAnsi"/>
          <w:b/>
          <w:color w:val="auto"/>
          <w:sz w:val="22"/>
          <w:szCs w:val="22"/>
        </w:rPr>
      </w:pPr>
      <w:r w:rsidRPr="00874350">
        <w:rPr>
          <w:rFonts w:asciiTheme="majorHAnsi" w:hAnsiTheme="majorHAnsi" w:cstheme="minorHAnsi"/>
          <w:b/>
          <w:color w:val="auto"/>
          <w:sz w:val="22"/>
          <w:szCs w:val="22"/>
        </w:rPr>
        <w:lastRenderedPageBreak/>
        <w:t xml:space="preserve">Poradnictwo psychologiczne – (2 edycje x 30 UP x 4 h/UP). </w:t>
      </w:r>
      <w:r w:rsidRPr="00874350">
        <w:rPr>
          <w:rFonts w:asciiTheme="majorHAnsi" w:hAnsiTheme="majorHAnsi" w:cstheme="minorHAnsi"/>
          <w:color w:val="auto"/>
          <w:sz w:val="22"/>
          <w:szCs w:val="22"/>
        </w:rPr>
        <w:t xml:space="preserve">Będzie miało na celu przezwyciężenie barier mentalnych UP. Psycholog pomoże UP przełamać lęki, nauczy radzić sobie ze stresem i kontrolować emocje. Łagodząc zdiagnozowane deficyty intrapsychiczne, UP dzięki wsparciu będą dążyć do lepszego poznania i zrozumienia siebie i efektywniejszego wykorzystania potencjału, zwiększając samoświadomość </w:t>
      </w:r>
      <w:r w:rsidRPr="009F4E4D">
        <w:rPr>
          <w:rFonts w:asciiTheme="majorHAnsi" w:hAnsiTheme="majorHAnsi" w:cstheme="minorHAnsi"/>
          <w:color w:val="auto"/>
          <w:sz w:val="22"/>
          <w:szCs w:val="22"/>
        </w:rPr>
        <w:t>i samoakceptację.</w:t>
      </w:r>
    </w:p>
    <w:p w:rsidR="004D7E1B" w:rsidRDefault="004D7E1B" w:rsidP="00874350">
      <w:pPr>
        <w:pStyle w:val="Default"/>
        <w:spacing w:after="71" w:line="276" w:lineRule="auto"/>
        <w:jc w:val="both"/>
        <w:rPr>
          <w:rFonts w:asciiTheme="majorHAnsi" w:hAnsiTheme="majorHAnsi" w:cstheme="minorHAnsi"/>
          <w:b/>
          <w:color w:val="auto"/>
          <w:sz w:val="22"/>
          <w:szCs w:val="22"/>
        </w:rPr>
      </w:pPr>
    </w:p>
    <w:p w:rsidR="004D7E1B" w:rsidRPr="00874350" w:rsidRDefault="004D7E1B" w:rsidP="00874350">
      <w:pPr>
        <w:pStyle w:val="Default"/>
        <w:spacing w:after="71" w:line="276" w:lineRule="auto"/>
        <w:jc w:val="both"/>
        <w:rPr>
          <w:rFonts w:asciiTheme="majorHAnsi" w:hAnsiTheme="majorHAnsi" w:cstheme="minorHAnsi"/>
          <w:b/>
          <w:color w:val="auto"/>
          <w:sz w:val="22"/>
          <w:szCs w:val="22"/>
        </w:rPr>
      </w:pPr>
      <w:r w:rsidRPr="00874350">
        <w:rPr>
          <w:rFonts w:asciiTheme="majorHAnsi" w:hAnsiTheme="majorHAnsi" w:cstheme="minorHAnsi"/>
          <w:b/>
          <w:color w:val="auto"/>
          <w:sz w:val="22"/>
          <w:szCs w:val="22"/>
        </w:rPr>
        <w:t>3) Szkolenia podnoszące kompetencje lub kwalifikacje zawodowe oraz innowacyjny       jobscouting</w:t>
      </w:r>
      <w:r w:rsidR="003A5B6C" w:rsidRPr="00874350">
        <w:rPr>
          <w:rFonts w:asciiTheme="majorHAnsi" w:hAnsiTheme="majorHAnsi" w:cstheme="minorHAnsi"/>
          <w:b/>
          <w:color w:val="auto"/>
          <w:sz w:val="22"/>
          <w:szCs w:val="22"/>
        </w:rPr>
        <w:t xml:space="preserve"> </w:t>
      </w:r>
    </w:p>
    <w:p w:rsidR="004D7E1B" w:rsidRPr="00874350" w:rsidRDefault="004D7E1B" w:rsidP="00874350">
      <w:pPr>
        <w:pStyle w:val="Default"/>
        <w:spacing w:after="71" w:line="276" w:lineRule="auto"/>
        <w:ind w:left="1425"/>
        <w:jc w:val="both"/>
        <w:rPr>
          <w:rFonts w:asciiTheme="majorHAnsi" w:hAnsiTheme="majorHAnsi" w:cstheme="minorHAnsi"/>
          <w:color w:val="auto"/>
          <w:sz w:val="22"/>
          <w:szCs w:val="22"/>
        </w:rPr>
      </w:pPr>
    </w:p>
    <w:p w:rsidR="00651334" w:rsidRPr="00812DDE" w:rsidRDefault="00651334" w:rsidP="00651334">
      <w:pPr>
        <w:pStyle w:val="Default"/>
        <w:numPr>
          <w:ilvl w:val="0"/>
          <w:numId w:val="23"/>
        </w:numPr>
        <w:suppressAutoHyphens/>
        <w:adjustRightInd/>
        <w:spacing w:after="71" w:line="276" w:lineRule="auto"/>
        <w:jc w:val="both"/>
        <w:textAlignment w:val="baseline"/>
        <w:rPr>
          <w:rFonts w:ascii="Cambria" w:hAnsi="Cambria"/>
          <w:sz w:val="22"/>
          <w:szCs w:val="22"/>
        </w:rPr>
      </w:pPr>
      <w:r>
        <w:rPr>
          <w:rFonts w:ascii="Cambria" w:hAnsi="Cambria"/>
          <w:b/>
          <w:color w:val="00000A"/>
          <w:sz w:val="22"/>
          <w:szCs w:val="22"/>
        </w:rPr>
        <w:t xml:space="preserve">Szkolenia – </w:t>
      </w:r>
      <w:r>
        <w:rPr>
          <w:rFonts w:ascii="Cambria" w:hAnsi="Cambria"/>
          <w:color w:val="00000A"/>
          <w:sz w:val="22"/>
          <w:szCs w:val="22"/>
        </w:rPr>
        <w:t>służące nabyciu kompetencji i kwalifikacji zawod</w:t>
      </w:r>
      <w:r w:rsidR="00C842B2">
        <w:rPr>
          <w:rFonts w:ascii="Cambria" w:hAnsi="Cambria"/>
          <w:color w:val="00000A"/>
          <w:sz w:val="22"/>
          <w:szCs w:val="22"/>
        </w:rPr>
        <w:t>owych (2 edycje x 30 UP x śr. 11</w:t>
      </w:r>
      <w:bookmarkStart w:id="0" w:name="_GoBack"/>
      <w:bookmarkEnd w:id="0"/>
      <w:r>
        <w:rPr>
          <w:rFonts w:ascii="Cambria" w:hAnsi="Cambria"/>
          <w:color w:val="00000A"/>
          <w:sz w:val="22"/>
          <w:szCs w:val="22"/>
        </w:rPr>
        <w:t xml:space="preserve">0 h). Efektem szkoleń będzie nabycie kwalifikacji zawodowych lub kompetencji (weryfikowanych w IV etapach) w rozumieniu Wytycznych w zakresie monitorowania postępu rzeczowego realizacji PO 2014-2020, przy czym min. 40 % UP biorących udział w szkoleniach uzyska kwalifikacje (tj. min. 24 osoby – 14K/10M). Każde szkolenie prowadzić będzie do uzyskania kompetencji lub kwalifikacji, które po zakończeniu szkolenia zostaną poddane ocenie i walidacji przez uprawnioną instytucję (egzamin) – walidacja prowadzić będzie do certyfikacji. Certyfikaty i inne dokumenty potwierdzające uzyskanie kwalifikacji będą rozpoznawalne i uznawane w danym środowisku, sektorze lub branży (definicje kwalifikacji zawodowych orz kompetencji zgodne z Wytycznymi MIiR w zakresie monitorowania postępu rzeczowego realizacji programów operacyjnych na lata 2014-2020). </w:t>
      </w:r>
    </w:p>
    <w:p w:rsidR="00812DDE" w:rsidRDefault="00812DDE" w:rsidP="00812DDE">
      <w:pPr>
        <w:pStyle w:val="Default"/>
        <w:suppressAutoHyphens/>
        <w:adjustRightInd/>
        <w:spacing w:after="71" w:line="276" w:lineRule="auto"/>
        <w:ind w:left="1425"/>
        <w:jc w:val="both"/>
        <w:textAlignment w:val="baseline"/>
        <w:rPr>
          <w:rFonts w:ascii="Cambria" w:hAnsi="Cambria"/>
          <w:sz w:val="22"/>
          <w:szCs w:val="22"/>
        </w:rPr>
      </w:pPr>
    </w:p>
    <w:p w:rsidR="00651334" w:rsidRPr="000A5CFE" w:rsidRDefault="00651334" w:rsidP="000A5CFE">
      <w:pPr>
        <w:pStyle w:val="Default"/>
        <w:numPr>
          <w:ilvl w:val="0"/>
          <w:numId w:val="23"/>
        </w:numPr>
        <w:suppressAutoHyphens/>
        <w:adjustRightInd/>
        <w:spacing w:after="71" w:line="276" w:lineRule="auto"/>
        <w:jc w:val="both"/>
        <w:textAlignment w:val="baseline"/>
        <w:rPr>
          <w:rFonts w:ascii="Cambria" w:hAnsi="Cambria"/>
          <w:sz w:val="22"/>
          <w:szCs w:val="22"/>
        </w:rPr>
      </w:pPr>
      <w:r>
        <w:rPr>
          <w:rFonts w:ascii="Cambria" w:hAnsi="Cambria"/>
          <w:b/>
          <w:color w:val="00000A"/>
          <w:sz w:val="22"/>
          <w:szCs w:val="22"/>
        </w:rPr>
        <w:t xml:space="preserve">Jobscouting – </w:t>
      </w:r>
      <w:r>
        <w:rPr>
          <w:rFonts w:ascii="Cambria" w:hAnsi="Cambria"/>
          <w:color w:val="00000A"/>
          <w:sz w:val="22"/>
          <w:szCs w:val="22"/>
        </w:rPr>
        <w:t>element równoległy działań aktywizacyjnych (podczas etapu nabywania kwalifikacji zawodowych lub kompetencji oraz etapu stażu). Indywidualny jobscouting obejmie wszystkich UP. Wsparcie w tym zakresie  realizowane będzie w oparciu o założenia innowacyjnego modelu dualnego jobscoutingu jako powiązanie procesu uczenia się z aktywnością zawodową. Jobscout (specjalista z zakresu rynku pracy i aktywizacji zawodowej) stosując metodę coachingu i mentoringu w pracy z UP, towarzyszył będzie im w kluczowym etapie Projektu (nabywanie kompetencji/kwalifikacji zawodowych i przygotowania do wejścia na rynek pracy) i aktywnie angażował się w kojarzenie ich z pracodawcami już od etapu staży, a wymiernym rezultatem jego działań będzie przygotowanie UP do wejścia na rynek pracy w zawodzie zgodnie z ich kwalifikacjami i kompetencjami.</w:t>
      </w:r>
    </w:p>
    <w:p w:rsidR="000A5CFE" w:rsidRDefault="000A5CFE" w:rsidP="000A5CFE">
      <w:pPr>
        <w:pStyle w:val="Default"/>
        <w:suppressAutoHyphens/>
        <w:adjustRightInd/>
        <w:spacing w:after="71" w:line="276" w:lineRule="auto"/>
        <w:ind w:left="1425"/>
        <w:jc w:val="both"/>
        <w:textAlignment w:val="baseline"/>
        <w:rPr>
          <w:rFonts w:ascii="Cambria" w:hAnsi="Cambria"/>
          <w:sz w:val="22"/>
          <w:szCs w:val="22"/>
        </w:rPr>
      </w:pPr>
    </w:p>
    <w:p w:rsidR="004D7E1B" w:rsidRPr="00874350" w:rsidRDefault="004D7E1B" w:rsidP="00874350">
      <w:pPr>
        <w:pStyle w:val="Default"/>
        <w:spacing w:after="71" w:line="276" w:lineRule="auto"/>
        <w:jc w:val="both"/>
        <w:rPr>
          <w:rFonts w:asciiTheme="majorHAnsi" w:hAnsiTheme="majorHAnsi" w:cstheme="minorHAnsi"/>
          <w:color w:val="auto"/>
          <w:sz w:val="22"/>
          <w:szCs w:val="22"/>
        </w:rPr>
      </w:pPr>
      <w:r w:rsidRPr="00874350">
        <w:rPr>
          <w:rFonts w:asciiTheme="majorHAnsi" w:hAnsiTheme="majorHAnsi" w:cstheme="minorHAnsi"/>
          <w:b/>
          <w:color w:val="auto"/>
          <w:sz w:val="22"/>
          <w:szCs w:val="22"/>
        </w:rPr>
        <w:t xml:space="preserve">4) Staże zawodowe – 4-miesięczne – </w:t>
      </w:r>
      <w:r w:rsidRPr="00874350">
        <w:rPr>
          <w:rFonts w:asciiTheme="majorHAnsi" w:hAnsiTheme="majorHAnsi" w:cstheme="minorHAnsi"/>
          <w:color w:val="auto"/>
          <w:sz w:val="22"/>
          <w:szCs w:val="22"/>
        </w:rPr>
        <w:t xml:space="preserve">każdy UP zostanie obligatoryjnie objęty wsparciem służącym </w:t>
      </w:r>
      <w:r w:rsidR="00D10CD3" w:rsidRPr="00874350">
        <w:rPr>
          <w:rFonts w:asciiTheme="majorHAnsi" w:hAnsiTheme="majorHAnsi" w:cstheme="minorHAnsi"/>
          <w:color w:val="auto"/>
          <w:sz w:val="22"/>
          <w:szCs w:val="22"/>
        </w:rPr>
        <w:t xml:space="preserve">   </w:t>
      </w:r>
      <w:r w:rsidRPr="00874350">
        <w:rPr>
          <w:rFonts w:asciiTheme="majorHAnsi" w:hAnsiTheme="majorHAnsi" w:cstheme="minorHAnsi"/>
          <w:color w:val="auto"/>
          <w:sz w:val="22"/>
          <w:szCs w:val="22"/>
        </w:rPr>
        <w:t>zdobyciu doświadczenia zawodowego</w:t>
      </w:r>
      <w:r w:rsidRPr="00874350">
        <w:rPr>
          <w:rFonts w:asciiTheme="majorHAnsi" w:hAnsiTheme="majorHAnsi" w:cstheme="minorHAnsi"/>
          <w:b/>
          <w:color w:val="auto"/>
          <w:sz w:val="22"/>
          <w:szCs w:val="22"/>
        </w:rPr>
        <w:t xml:space="preserve"> </w:t>
      </w:r>
      <w:r w:rsidRPr="00874350">
        <w:rPr>
          <w:rFonts w:asciiTheme="majorHAnsi" w:hAnsiTheme="majorHAnsi" w:cstheme="minorHAnsi"/>
          <w:color w:val="auto"/>
          <w:sz w:val="22"/>
          <w:szCs w:val="22"/>
        </w:rPr>
        <w:t>w formie 4-miesięcznego stażu. UP otrzyma stypendium stażowe, zwroty kosztów dojazdu, badania lekarskie i ubezpieczenie. Projekt zakłada realizację staży zg. Z Zał.9 do Regulaminu, zaleceniem Rady UE z dn.10.03.2014 i Polskimi Ramami Jakości Praktyk i Staży oraz pod nadzorem opiekuna z ramienia pracodawcy ( maks. 3 UP/1 opiekuna – w projekcie średnio 2 UP/1 opiekuna). Standard staży zapewniają umowy i indywidualne programy stażowe uwzględniające potrzeby i potencjał UP; oceny na koniec stażu i zaświadczenia o odbyciu stażu. Czas pracy – 8h/dobę i 40h/tydz.; ON znaczni</w:t>
      </w:r>
      <w:r w:rsidR="001210B2">
        <w:rPr>
          <w:rFonts w:asciiTheme="majorHAnsi" w:hAnsiTheme="majorHAnsi" w:cstheme="minorHAnsi"/>
          <w:color w:val="auto"/>
          <w:sz w:val="22"/>
          <w:szCs w:val="22"/>
        </w:rPr>
        <w:t>e/umiarkowanie – 7h/dobę i 35h/</w:t>
      </w:r>
      <w:r w:rsidRPr="00874350">
        <w:rPr>
          <w:rFonts w:asciiTheme="majorHAnsi" w:hAnsiTheme="majorHAnsi" w:cstheme="minorHAnsi"/>
          <w:color w:val="auto"/>
          <w:sz w:val="22"/>
          <w:szCs w:val="22"/>
        </w:rPr>
        <w:t>ty</w:t>
      </w:r>
      <w:r w:rsidR="00980713">
        <w:rPr>
          <w:rFonts w:asciiTheme="majorHAnsi" w:hAnsiTheme="majorHAnsi" w:cstheme="minorHAnsi"/>
          <w:color w:val="auto"/>
          <w:sz w:val="22"/>
          <w:szCs w:val="22"/>
        </w:rPr>
        <w:t>dz. UP otrzymują stypendia – 1033</w:t>
      </w:r>
      <w:r w:rsidRPr="00874350">
        <w:rPr>
          <w:rFonts w:asciiTheme="majorHAnsi" w:hAnsiTheme="majorHAnsi" w:cstheme="minorHAnsi"/>
          <w:color w:val="auto"/>
          <w:sz w:val="22"/>
          <w:szCs w:val="22"/>
        </w:rPr>
        <w:t>,</w:t>
      </w:r>
      <w:r w:rsidR="00980713">
        <w:rPr>
          <w:rFonts w:asciiTheme="majorHAnsi" w:hAnsiTheme="majorHAnsi" w:cstheme="minorHAnsi"/>
          <w:color w:val="auto"/>
          <w:sz w:val="22"/>
          <w:szCs w:val="22"/>
        </w:rPr>
        <w:t>7</w:t>
      </w:r>
      <w:r w:rsidRPr="00874350">
        <w:rPr>
          <w:rFonts w:asciiTheme="majorHAnsi" w:hAnsiTheme="majorHAnsi" w:cstheme="minorHAnsi"/>
          <w:color w:val="auto"/>
          <w:sz w:val="22"/>
          <w:szCs w:val="22"/>
        </w:rPr>
        <w:t>0 zł/mc, od których opłacone będą składki ZUS.</w:t>
      </w:r>
    </w:p>
    <w:p w:rsidR="001F077B" w:rsidRPr="00874350" w:rsidRDefault="001F077B" w:rsidP="00874350">
      <w:pPr>
        <w:autoSpaceDE w:val="0"/>
        <w:autoSpaceDN w:val="0"/>
        <w:adjustRightInd w:val="0"/>
        <w:spacing w:after="0"/>
        <w:jc w:val="both"/>
        <w:rPr>
          <w:rFonts w:asciiTheme="majorHAnsi" w:hAnsiTheme="majorHAnsi" w:cs="Tahoma"/>
        </w:rPr>
      </w:pPr>
    </w:p>
    <w:p w:rsidR="00E52384" w:rsidRDefault="00E52384" w:rsidP="00A54AE4">
      <w:pPr>
        <w:autoSpaceDE w:val="0"/>
        <w:autoSpaceDN w:val="0"/>
        <w:adjustRightInd w:val="0"/>
        <w:spacing w:before="60" w:after="60"/>
        <w:contextualSpacing/>
        <w:rPr>
          <w:rFonts w:asciiTheme="majorHAnsi" w:hAnsiTheme="majorHAnsi" w:cs="Tahoma"/>
          <w:b/>
          <w:bCs/>
        </w:rPr>
      </w:pPr>
    </w:p>
    <w:p w:rsidR="00EF726E" w:rsidRPr="00874350" w:rsidRDefault="00EF726E" w:rsidP="00A54AE4">
      <w:pPr>
        <w:autoSpaceDE w:val="0"/>
        <w:autoSpaceDN w:val="0"/>
        <w:adjustRightInd w:val="0"/>
        <w:spacing w:before="60" w:after="60"/>
        <w:contextualSpacing/>
        <w:rPr>
          <w:rFonts w:asciiTheme="majorHAnsi" w:hAnsiTheme="majorHAnsi" w:cs="Tahoma"/>
          <w:b/>
          <w:bCs/>
        </w:rPr>
      </w:pPr>
    </w:p>
    <w:p w:rsidR="007453A8" w:rsidRPr="00874350" w:rsidRDefault="007453A8" w:rsidP="00874350">
      <w:pPr>
        <w:autoSpaceDE w:val="0"/>
        <w:autoSpaceDN w:val="0"/>
        <w:adjustRightInd w:val="0"/>
        <w:spacing w:before="60" w:after="60"/>
        <w:ind w:left="504"/>
        <w:contextualSpacing/>
        <w:jc w:val="center"/>
        <w:rPr>
          <w:rFonts w:asciiTheme="majorHAnsi" w:hAnsiTheme="majorHAnsi" w:cs="Tahoma"/>
          <w:b/>
          <w:bCs/>
        </w:rPr>
      </w:pPr>
      <w:r w:rsidRPr="00874350">
        <w:rPr>
          <w:rFonts w:asciiTheme="majorHAnsi" w:hAnsiTheme="majorHAnsi" w:cs="Tahoma"/>
          <w:b/>
          <w:bCs/>
        </w:rPr>
        <w:t>§ 3</w:t>
      </w:r>
    </w:p>
    <w:p w:rsidR="00FB6B24" w:rsidRPr="00874350" w:rsidRDefault="00FB6B24" w:rsidP="00874350">
      <w:pPr>
        <w:autoSpaceDE w:val="0"/>
        <w:autoSpaceDN w:val="0"/>
        <w:adjustRightInd w:val="0"/>
        <w:spacing w:before="60" w:after="60"/>
        <w:ind w:left="504"/>
        <w:contextualSpacing/>
        <w:jc w:val="center"/>
        <w:rPr>
          <w:rFonts w:asciiTheme="majorHAnsi" w:hAnsiTheme="majorHAnsi" w:cs="Tahoma"/>
          <w:b/>
          <w:bCs/>
        </w:rPr>
      </w:pPr>
    </w:p>
    <w:p w:rsidR="007453A8" w:rsidRPr="00874350" w:rsidRDefault="00812DDE" w:rsidP="00874350">
      <w:pPr>
        <w:autoSpaceDE w:val="0"/>
        <w:autoSpaceDN w:val="0"/>
        <w:adjustRightInd w:val="0"/>
        <w:spacing w:before="60" w:after="60"/>
        <w:jc w:val="both"/>
        <w:rPr>
          <w:rFonts w:asciiTheme="majorHAnsi" w:hAnsiTheme="majorHAnsi" w:cs="Tahoma"/>
          <w:b/>
          <w:bCs/>
        </w:rPr>
      </w:pPr>
      <w:r>
        <w:rPr>
          <w:rFonts w:asciiTheme="majorHAnsi" w:hAnsiTheme="majorHAnsi" w:cs="Tahoma"/>
          <w:b/>
          <w:bCs/>
        </w:rPr>
        <w:t>Beneficjent projekt</w:t>
      </w:r>
      <w:r w:rsidR="00AB5298">
        <w:rPr>
          <w:rFonts w:asciiTheme="majorHAnsi" w:hAnsiTheme="majorHAnsi" w:cs="Tahoma"/>
          <w:b/>
          <w:bCs/>
        </w:rPr>
        <w:t>u</w:t>
      </w:r>
      <w:r w:rsidR="00FA334E" w:rsidRPr="00874350">
        <w:rPr>
          <w:rFonts w:asciiTheme="majorHAnsi" w:hAnsiTheme="majorHAnsi" w:cs="Tahoma"/>
          <w:b/>
          <w:bCs/>
        </w:rPr>
        <w:t>:</w:t>
      </w:r>
      <w:r w:rsidR="00E37D4D" w:rsidRPr="00E37D4D">
        <w:rPr>
          <w:rFonts w:asciiTheme="majorHAnsi" w:hAnsiTheme="majorHAnsi"/>
        </w:rPr>
        <w:t xml:space="preserve"> </w:t>
      </w:r>
      <w:r w:rsidR="00980713">
        <w:rPr>
          <w:rFonts w:asciiTheme="majorHAnsi" w:hAnsiTheme="majorHAnsi"/>
          <w:b/>
        </w:rPr>
        <w:t>Smart Business Ewa Ślaga</w:t>
      </w:r>
      <w:r w:rsidR="00B844E9" w:rsidRPr="00874350">
        <w:rPr>
          <w:rFonts w:asciiTheme="majorHAnsi" w:hAnsiTheme="majorHAnsi" w:cs="Tahoma"/>
          <w:b/>
          <w:bCs/>
        </w:rPr>
        <w:t xml:space="preserve">, </w:t>
      </w:r>
      <w:r w:rsidR="007453A8" w:rsidRPr="00874350">
        <w:rPr>
          <w:rFonts w:asciiTheme="majorHAnsi" w:hAnsiTheme="majorHAnsi" w:cs="Tahoma"/>
          <w:b/>
          <w:bCs/>
        </w:rPr>
        <w:t>zobowiązuje się do:</w:t>
      </w:r>
    </w:p>
    <w:p w:rsidR="007453A8" w:rsidRPr="00874350" w:rsidRDefault="00C36224" w:rsidP="00874350">
      <w:pPr>
        <w:numPr>
          <w:ilvl w:val="0"/>
          <w:numId w:val="2"/>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O</w:t>
      </w:r>
      <w:r w:rsidR="007453A8" w:rsidRPr="00874350">
        <w:rPr>
          <w:rFonts w:asciiTheme="majorHAnsi" w:hAnsiTheme="majorHAnsi" w:cs="Tahoma"/>
        </w:rPr>
        <w:t>rganizacji form wsparcia</w:t>
      </w:r>
      <w:r w:rsidR="00A07186" w:rsidRPr="00874350">
        <w:rPr>
          <w:rFonts w:asciiTheme="majorHAnsi" w:hAnsiTheme="majorHAnsi" w:cs="Tahoma"/>
        </w:rPr>
        <w:t>,</w:t>
      </w:r>
      <w:r w:rsidR="007453A8" w:rsidRPr="00874350">
        <w:rPr>
          <w:rFonts w:asciiTheme="majorHAnsi" w:hAnsiTheme="majorHAnsi" w:cs="Tahoma"/>
        </w:rPr>
        <w:t xml:space="preserve"> o których mowa w § 2</w:t>
      </w:r>
      <w:r w:rsidR="00980713">
        <w:rPr>
          <w:rFonts w:asciiTheme="majorHAnsi" w:hAnsiTheme="majorHAnsi" w:cs="Tahoma"/>
        </w:rPr>
        <w:t xml:space="preserve"> pkt. 1, 3 ppkt. b oraz 4</w:t>
      </w:r>
      <w:r w:rsidR="00A07186" w:rsidRPr="00874350">
        <w:rPr>
          <w:rFonts w:asciiTheme="majorHAnsi" w:hAnsiTheme="majorHAnsi" w:cs="Tahoma"/>
          <w:bCs/>
        </w:rPr>
        <w:t>.</w:t>
      </w:r>
    </w:p>
    <w:p w:rsidR="00465B17" w:rsidRPr="00874350" w:rsidRDefault="00465B17" w:rsidP="00874350">
      <w:pPr>
        <w:numPr>
          <w:ilvl w:val="0"/>
          <w:numId w:val="2"/>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Skierowania Uczestnika</w:t>
      </w:r>
      <w:r w:rsidR="00A07186" w:rsidRPr="00874350">
        <w:rPr>
          <w:rFonts w:asciiTheme="majorHAnsi" w:hAnsiTheme="majorHAnsi" w:cs="Tahoma"/>
        </w:rPr>
        <w:t>/czk</w:t>
      </w:r>
      <w:r w:rsidR="00162BA1" w:rsidRPr="00874350">
        <w:rPr>
          <w:rFonts w:asciiTheme="majorHAnsi" w:hAnsiTheme="majorHAnsi" w:cs="Tahoma"/>
        </w:rPr>
        <w:t>ę</w:t>
      </w:r>
      <w:r w:rsidRPr="00874350">
        <w:rPr>
          <w:rFonts w:asciiTheme="majorHAnsi" w:hAnsiTheme="majorHAnsi" w:cs="Tahoma"/>
        </w:rPr>
        <w:t xml:space="preserve"> na staż oraz skierowania przed podjęci</w:t>
      </w:r>
      <w:r w:rsidR="00FE40BF" w:rsidRPr="00874350">
        <w:rPr>
          <w:rFonts w:asciiTheme="majorHAnsi" w:hAnsiTheme="majorHAnsi" w:cs="Tahoma"/>
        </w:rPr>
        <w:t xml:space="preserve">em przez niego stażu na badania </w:t>
      </w:r>
      <w:r w:rsidRPr="00874350">
        <w:rPr>
          <w:rFonts w:asciiTheme="majorHAnsi" w:hAnsiTheme="majorHAnsi" w:cs="Tahoma"/>
        </w:rPr>
        <w:t>lekarskie w celu określenia ogólnej zdolności do pracy.</w:t>
      </w:r>
    </w:p>
    <w:p w:rsidR="007453A8" w:rsidRPr="00874350" w:rsidRDefault="00C36224" w:rsidP="00874350">
      <w:pPr>
        <w:numPr>
          <w:ilvl w:val="0"/>
          <w:numId w:val="2"/>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P</w:t>
      </w:r>
      <w:r w:rsidR="007453A8" w:rsidRPr="00874350">
        <w:rPr>
          <w:rFonts w:asciiTheme="majorHAnsi" w:hAnsiTheme="majorHAnsi" w:cs="Tahoma"/>
        </w:rPr>
        <w:t xml:space="preserve">odpisania z Pracodawcą umowy na organizację stażu dla </w:t>
      </w:r>
      <w:r w:rsidR="001127E8" w:rsidRPr="00874350">
        <w:rPr>
          <w:rFonts w:asciiTheme="majorHAnsi" w:hAnsiTheme="majorHAnsi" w:cs="Tahoma"/>
        </w:rPr>
        <w:t>U</w:t>
      </w:r>
      <w:r w:rsidR="007453A8" w:rsidRPr="00874350">
        <w:rPr>
          <w:rFonts w:asciiTheme="majorHAnsi" w:hAnsiTheme="majorHAnsi" w:cs="Tahoma"/>
        </w:rPr>
        <w:t>czestnika</w:t>
      </w:r>
      <w:r w:rsidR="00A07186" w:rsidRPr="00874350">
        <w:rPr>
          <w:rFonts w:asciiTheme="majorHAnsi" w:hAnsiTheme="majorHAnsi" w:cs="Tahoma"/>
        </w:rPr>
        <w:t>/czki</w:t>
      </w:r>
      <w:r w:rsidR="00A50F97" w:rsidRPr="00874350">
        <w:rPr>
          <w:rFonts w:asciiTheme="majorHAnsi" w:hAnsiTheme="majorHAnsi" w:cs="Tahoma"/>
        </w:rPr>
        <w:t xml:space="preserve"> P</w:t>
      </w:r>
      <w:r w:rsidR="007453A8" w:rsidRPr="00874350">
        <w:rPr>
          <w:rFonts w:asciiTheme="majorHAnsi" w:hAnsiTheme="majorHAnsi" w:cs="Tahoma"/>
        </w:rPr>
        <w:t>rojektu</w:t>
      </w:r>
      <w:r w:rsidR="008C0860" w:rsidRPr="00874350">
        <w:rPr>
          <w:rFonts w:asciiTheme="majorHAnsi" w:hAnsiTheme="majorHAnsi" w:cs="Tahoma"/>
        </w:rPr>
        <w:t>.</w:t>
      </w:r>
    </w:p>
    <w:p w:rsidR="00CB29ED" w:rsidRPr="00874350" w:rsidRDefault="00C36224" w:rsidP="00874350">
      <w:pPr>
        <w:numPr>
          <w:ilvl w:val="0"/>
          <w:numId w:val="2"/>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W</w:t>
      </w:r>
      <w:r w:rsidR="001127E8" w:rsidRPr="00874350">
        <w:rPr>
          <w:rFonts w:asciiTheme="majorHAnsi" w:hAnsiTheme="majorHAnsi" w:cs="Tahoma"/>
        </w:rPr>
        <w:t>ypłaty stypendium stażowego U</w:t>
      </w:r>
      <w:r w:rsidR="007453A8" w:rsidRPr="00874350">
        <w:rPr>
          <w:rFonts w:asciiTheme="majorHAnsi" w:hAnsiTheme="majorHAnsi" w:cs="Tahoma"/>
        </w:rPr>
        <w:t>czestnikowi</w:t>
      </w:r>
      <w:r w:rsidR="00A07186" w:rsidRPr="00874350">
        <w:rPr>
          <w:rFonts w:asciiTheme="majorHAnsi" w:hAnsiTheme="majorHAnsi" w:cs="Tahoma"/>
        </w:rPr>
        <w:t>/czce</w:t>
      </w:r>
      <w:r w:rsidR="007453A8" w:rsidRPr="00874350">
        <w:rPr>
          <w:rFonts w:asciiTheme="majorHAnsi" w:hAnsiTheme="majorHAnsi" w:cs="Tahoma"/>
        </w:rPr>
        <w:t xml:space="preserve"> odbywającemu</w:t>
      </w:r>
      <w:r w:rsidR="00A07186" w:rsidRPr="00874350">
        <w:rPr>
          <w:rFonts w:asciiTheme="majorHAnsi" w:hAnsiTheme="majorHAnsi" w:cs="Tahoma"/>
        </w:rPr>
        <w:t>/cej</w:t>
      </w:r>
      <w:r w:rsidR="007453A8" w:rsidRPr="00874350">
        <w:rPr>
          <w:rFonts w:asciiTheme="majorHAnsi" w:hAnsiTheme="majorHAnsi" w:cs="Tahoma"/>
        </w:rPr>
        <w:t xml:space="preserve"> staż w wysokości: </w:t>
      </w:r>
    </w:p>
    <w:p w:rsidR="00C7178A" w:rsidRPr="00874350" w:rsidRDefault="00980713" w:rsidP="00874350">
      <w:pPr>
        <w:autoSpaceDE w:val="0"/>
        <w:autoSpaceDN w:val="0"/>
        <w:adjustRightInd w:val="0"/>
        <w:spacing w:before="60" w:after="60"/>
        <w:ind w:left="360"/>
        <w:jc w:val="both"/>
        <w:rPr>
          <w:rFonts w:asciiTheme="majorHAnsi" w:hAnsiTheme="majorHAnsi" w:cs="Tahoma"/>
        </w:rPr>
      </w:pPr>
      <w:r>
        <w:rPr>
          <w:rFonts w:asciiTheme="majorHAnsi" w:hAnsiTheme="majorHAnsi" w:cs="Tahoma"/>
          <w:b/>
        </w:rPr>
        <w:t>1033,70</w:t>
      </w:r>
      <w:r w:rsidR="007453A8" w:rsidRPr="00874350">
        <w:rPr>
          <w:rFonts w:asciiTheme="majorHAnsi" w:hAnsiTheme="majorHAnsi" w:cs="Tahoma"/>
          <w:b/>
        </w:rPr>
        <w:t xml:space="preserve"> zł</w:t>
      </w:r>
      <w:r w:rsidR="007453A8" w:rsidRPr="00874350">
        <w:rPr>
          <w:rFonts w:asciiTheme="majorHAnsi" w:hAnsiTheme="majorHAnsi" w:cs="Tahoma"/>
        </w:rPr>
        <w:t xml:space="preserve"> (słownie: </w:t>
      </w:r>
      <w:r w:rsidR="00C67950" w:rsidRPr="00874350">
        <w:rPr>
          <w:rFonts w:asciiTheme="majorHAnsi" w:hAnsiTheme="majorHAnsi" w:cs="Tahoma"/>
        </w:rPr>
        <w:t xml:space="preserve">tysiąc </w:t>
      </w:r>
      <w:r>
        <w:rPr>
          <w:rFonts w:asciiTheme="majorHAnsi" w:hAnsiTheme="majorHAnsi" w:cs="Tahoma"/>
        </w:rPr>
        <w:t>trzydzieści trzy złote</w:t>
      </w:r>
      <w:r w:rsidR="00C67950" w:rsidRPr="00874350">
        <w:rPr>
          <w:rFonts w:asciiTheme="majorHAnsi" w:hAnsiTheme="majorHAnsi" w:cs="Tahoma"/>
        </w:rPr>
        <w:t xml:space="preserve"> </w:t>
      </w:r>
      <w:r>
        <w:rPr>
          <w:rFonts w:asciiTheme="majorHAnsi" w:hAnsiTheme="majorHAnsi" w:cs="Tahoma"/>
        </w:rPr>
        <w:t>7</w:t>
      </w:r>
      <w:r w:rsidR="001127E8" w:rsidRPr="00874350">
        <w:rPr>
          <w:rFonts w:asciiTheme="majorHAnsi" w:hAnsiTheme="majorHAnsi" w:cs="Tahoma"/>
        </w:rPr>
        <w:t>0/100</w:t>
      </w:r>
      <w:r w:rsidR="007453A8" w:rsidRPr="00874350">
        <w:rPr>
          <w:rFonts w:asciiTheme="majorHAnsi" w:hAnsiTheme="majorHAnsi" w:cs="Tahoma"/>
        </w:rPr>
        <w:t xml:space="preserve">) za każdy </w:t>
      </w:r>
      <w:r w:rsidR="007453A8" w:rsidRPr="00874350">
        <w:rPr>
          <w:rFonts w:asciiTheme="majorHAnsi" w:hAnsiTheme="majorHAnsi" w:cs="Tahoma"/>
          <w:u w:val="single"/>
        </w:rPr>
        <w:t>pełny miesiąc odbywania stażu.</w:t>
      </w:r>
      <w:r w:rsidR="007453A8" w:rsidRPr="00874350">
        <w:rPr>
          <w:rFonts w:asciiTheme="majorHAnsi" w:hAnsiTheme="majorHAnsi" w:cs="Tahoma"/>
        </w:rPr>
        <w:t xml:space="preserve"> W przypadku gdy stażysta przebywa na szkoleniu, wypłacane jest mu za ten okres stypendium szkoleniowe, a nie stypendium stażowe.</w:t>
      </w:r>
    </w:p>
    <w:p w:rsidR="007453A8" w:rsidRPr="00874350" w:rsidRDefault="00C36224" w:rsidP="00874350">
      <w:pPr>
        <w:numPr>
          <w:ilvl w:val="0"/>
          <w:numId w:val="2"/>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U</w:t>
      </w:r>
      <w:r w:rsidR="007453A8" w:rsidRPr="00874350">
        <w:rPr>
          <w:rFonts w:asciiTheme="majorHAnsi" w:hAnsiTheme="majorHAnsi" w:cs="Tahoma"/>
        </w:rPr>
        <w:t xml:space="preserve">stalania i opłacania składek od stypendium stażowego pobieranego przez </w:t>
      </w:r>
      <w:r w:rsidR="008C0860" w:rsidRPr="00874350">
        <w:rPr>
          <w:rFonts w:asciiTheme="majorHAnsi" w:hAnsiTheme="majorHAnsi" w:cs="Tahoma"/>
        </w:rPr>
        <w:t>U</w:t>
      </w:r>
      <w:r w:rsidR="00A07186" w:rsidRPr="00874350">
        <w:rPr>
          <w:rFonts w:asciiTheme="majorHAnsi" w:hAnsiTheme="majorHAnsi" w:cs="Tahoma"/>
        </w:rPr>
        <w:t xml:space="preserve">czestnika/czkę </w:t>
      </w:r>
      <w:r w:rsidR="00BC5EC3" w:rsidRPr="00874350">
        <w:rPr>
          <w:rFonts w:asciiTheme="majorHAnsi" w:hAnsiTheme="majorHAnsi" w:cs="Tahoma"/>
        </w:rPr>
        <w:t xml:space="preserve">Projektu </w:t>
      </w:r>
      <w:r w:rsidR="007453A8" w:rsidRPr="00874350">
        <w:rPr>
          <w:rFonts w:asciiTheme="majorHAnsi" w:hAnsiTheme="majorHAnsi" w:cs="Tahoma"/>
        </w:rPr>
        <w:t>odbywającego</w:t>
      </w:r>
      <w:r w:rsidR="00A07186" w:rsidRPr="00874350">
        <w:rPr>
          <w:rFonts w:asciiTheme="majorHAnsi" w:hAnsiTheme="majorHAnsi" w:cs="Tahoma"/>
        </w:rPr>
        <w:t>/ej</w:t>
      </w:r>
      <w:r w:rsidR="007453A8" w:rsidRPr="00874350">
        <w:rPr>
          <w:rFonts w:asciiTheme="majorHAnsi" w:hAnsiTheme="majorHAnsi" w:cs="Tahoma"/>
        </w:rPr>
        <w:t xml:space="preserve"> staż na ubezpieczenie społeczne (em</w:t>
      </w:r>
      <w:r w:rsidR="00A07186" w:rsidRPr="00874350">
        <w:rPr>
          <w:rFonts w:asciiTheme="majorHAnsi" w:hAnsiTheme="majorHAnsi" w:cs="Tahoma"/>
        </w:rPr>
        <w:t>erytalnej, rentowej i wypadkowej</w:t>
      </w:r>
      <w:r w:rsidR="007453A8" w:rsidRPr="00874350">
        <w:rPr>
          <w:rFonts w:asciiTheme="majorHAnsi" w:hAnsiTheme="majorHAnsi" w:cs="Tahoma"/>
        </w:rPr>
        <w:t>)</w:t>
      </w:r>
      <w:r w:rsidR="008C0860" w:rsidRPr="00874350">
        <w:rPr>
          <w:rFonts w:asciiTheme="majorHAnsi" w:hAnsiTheme="majorHAnsi" w:cs="Tahoma"/>
        </w:rPr>
        <w:t>.</w:t>
      </w:r>
    </w:p>
    <w:p w:rsidR="00BA14FA" w:rsidRPr="00874350" w:rsidRDefault="00C36224" w:rsidP="00874350">
      <w:pPr>
        <w:numPr>
          <w:ilvl w:val="0"/>
          <w:numId w:val="2"/>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Z</w:t>
      </w:r>
      <w:r w:rsidR="007453A8" w:rsidRPr="00874350">
        <w:rPr>
          <w:rFonts w:asciiTheme="majorHAnsi" w:hAnsiTheme="majorHAnsi" w:cs="Tahoma"/>
        </w:rPr>
        <w:t>wrotu Uczestnik</w:t>
      </w:r>
      <w:r w:rsidR="008C0860" w:rsidRPr="00874350">
        <w:rPr>
          <w:rFonts w:asciiTheme="majorHAnsi" w:hAnsiTheme="majorHAnsi" w:cs="Tahoma"/>
        </w:rPr>
        <w:t xml:space="preserve">owi kosztu dojazdu na </w:t>
      </w:r>
      <w:r w:rsidR="00B844E9" w:rsidRPr="00874350">
        <w:rPr>
          <w:rFonts w:asciiTheme="majorHAnsi" w:hAnsiTheme="majorHAnsi" w:cs="Tahoma"/>
        </w:rPr>
        <w:t>staż</w:t>
      </w:r>
      <w:r w:rsidR="00A07186" w:rsidRPr="00874350">
        <w:rPr>
          <w:rFonts w:asciiTheme="majorHAnsi" w:hAnsiTheme="majorHAnsi" w:cs="Tahoma"/>
        </w:rPr>
        <w:t xml:space="preserve"> według zasad określonych w </w:t>
      </w:r>
      <w:r w:rsidR="00AB5298">
        <w:rPr>
          <w:rFonts w:asciiTheme="majorHAnsi" w:hAnsiTheme="majorHAnsi" w:cs="Tahoma"/>
        </w:rPr>
        <w:t xml:space="preserve">odrębnym </w:t>
      </w:r>
      <w:r w:rsidR="00A07186" w:rsidRPr="00874350">
        <w:rPr>
          <w:rFonts w:asciiTheme="majorHAnsi" w:hAnsiTheme="majorHAnsi" w:cs="Tahoma"/>
        </w:rPr>
        <w:t>R</w:t>
      </w:r>
      <w:r w:rsidR="007453A8" w:rsidRPr="00874350">
        <w:rPr>
          <w:rFonts w:asciiTheme="majorHAnsi" w:hAnsiTheme="majorHAnsi" w:cs="Tahoma"/>
        </w:rPr>
        <w:t xml:space="preserve">egulaminie </w:t>
      </w:r>
      <w:r w:rsidR="008C0860" w:rsidRPr="00874350">
        <w:rPr>
          <w:rFonts w:asciiTheme="majorHAnsi" w:hAnsiTheme="majorHAnsi" w:cs="Tahoma"/>
        </w:rPr>
        <w:t>zwrotu kosztów dojazdu.</w:t>
      </w:r>
    </w:p>
    <w:p w:rsidR="007453A8" w:rsidRPr="00874350" w:rsidRDefault="00C36224" w:rsidP="00874350">
      <w:pPr>
        <w:numPr>
          <w:ilvl w:val="0"/>
          <w:numId w:val="2"/>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Z</w:t>
      </w:r>
      <w:r w:rsidR="007453A8" w:rsidRPr="00874350">
        <w:rPr>
          <w:rFonts w:asciiTheme="majorHAnsi" w:hAnsiTheme="majorHAnsi" w:cs="Tahoma"/>
        </w:rPr>
        <w:t xml:space="preserve">wrotu </w:t>
      </w:r>
      <w:r w:rsidR="008C0860" w:rsidRPr="00874350">
        <w:rPr>
          <w:rFonts w:asciiTheme="majorHAnsi" w:hAnsiTheme="majorHAnsi" w:cs="Tahoma"/>
        </w:rPr>
        <w:t>U</w:t>
      </w:r>
      <w:r w:rsidR="007453A8" w:rsidRPr="00874350">
        <w:rPr>
          <w:rFonts w:asciiTheme="majorHAnsi" w:hAnsiTheme="majorHAnsi" w:cs="Tahoma"/>
        </w:rPr>
        <w:t xml:space="preserve">czestnikowi kosztu opieki nad </w:t>
      </w:r>
      <w:r w:rsidR="00B844E9" w:rsidRPr="00874350">
        <w:rPr>
          <w:rFonts w:asciiTheme="majorHAnsi" w:hAnsiTheme="majorHAnsi" w:cs="Tahoma"/>
        </w:rPr>
        <w:t xml:space="preserve">osobą </w:t>
      </w:r>
      <w:r w:rsidR="00E4107B" w:rsidRPr="00874350">
        <w:rPr>
          <w:rFonts w:asciiTheme="majorHAnsi" w:hAnsiTheme="majorHAnsi" w:cs="Tahoma"/>
        </w:rPr>
        <w:t>zależną (wsparcie otrzyma 6</w:t>
      </w:r>
      <w:r w:rsidR="00B844E9" w:rsidRPr="00874350">
        <w:rPr>
          <w:rFonts w:asciiTheme="majorHAnsi" w:hAnsiTheme="majorHAnsi" w:cs="Tahoma"/>
        </w:rPr>
        <w:t xml:space="preserve"> Uczestników</w:t>
      </w:r>
      <w:r w:rsidR="00CF2D53" w:rsidRPr="00874350">
        <w:rPr>
          <w:rFonts w:asciiTheme="majorHAnsi" w:hAnsiTheme="majorHAnsi" w:cs="Tahoma"/>
        </w:rPr>
        <w:t>/czek Projektu</w:t>
      </w:r>
      <w:r w:rsidR="00B844E9" w:rsidRPr="00874350">
        <w:rPr>
          <w:rFonts w:asciiTheme="majorHAnsi" w:hAnsiTheme="majorHAnsi" w:cs="Tahoma"/>
        </w:rPr>
        <w:t>).</w:t>
      </w:r>
    </w:p>
    <w:p w:rsidR="007453A8" w:rsidRPr="00874350" w:rsidRDefault="00C36224" w:rsidP="00874350">
      <w:pPr>
        <w:numPr>
          <w:ilvl w:val="0"/>
          <w:numId w:val="2"/>
        </w:numPr>
        <w:autoSpaceDE w:val="0"/>
        <w:autoSpaceDN w:val="0"/>
        <w:adjustRightInd w:val="0"/>
        <w:spacing w:after="60"/>
        <w:jc w:val="both"/>
        <w:rPr>
          <w:rFonts w:asciiTheme="majorHAnsi" w:hAnsiTheme="majorHAnsi" w:cs="Tahoma"/>
        </w:rPr>
      </w:pPr>
      <w:r w:rsidRPr="00874350">
        <w:rPr>
          <w:rFonts w:asciiTheme="majorHAnsi" w:hAnsiTheme="majorHAnsi" w:cs="Tahoma"/>
        </w:rPr>
        <w:t>Z</w:t>
      </w:r>
      <w:r w:rsidR="007453A8" w:rsidRPr="00874350">
        <w:rPr>
          <w:rFonts w:asciiTheme="majorHAnsi" w:hAnsiTheme="majorHAnsi" w:cs="Tahoma"/>
        </w:rPr>
        <w:t xml:space="preserve">apewnienia </w:t>
      </w:r>
      <w:r w:rsidR="008C0860" w:rsidRPr="00874350">
        <w:rPr>
          <w:rFonts w:asciiTheme="majorHAnsi" w:hAnsiTheme="majorHAnsi" w:cs="Tahoma"/>
        </w:rPr>
        <w:t>U</w:t>
      </w:r>
      <w:r w:rsidR="007453A8" w:rsidRPr="00874350">
        <w:rPr>
          <w:rFonts w:asciiTheme="majorHAnsi" w:hAnsiTheme="majorHAnsi" w:cs="Tahoma"/>
        </w:rPr>
        <w:t>czestnikom</w:t>
      </w:r>
      <w:r w:rsidR="00CF2D53" w:rsidRPr="00874350">
        <w:rPr>
          <w:rFonts w:asciiTheme="majorHAnsi" w:hAnsiTheme="majorHAnsi" w:cs="Tahoma"/>
        </w:rPr>
        <w:t xml:space="preserve"> Projektu</w:t>
      </w:r>
      <w:r w:rsidR="007453A8" w:rsidRPr="00874350">
        <w:rPr>
          <w:rFonts w:asciiTheme="majorHAnsi" w:hAnsiTheme="majorHAnsi" w:cs="Tahoma"/>
        </w:rPr>
        <w:t xml:space="preserve"> stażu ubezpieczenia od następstw nieszczęśliwych wypadków</w:t>
      </w:r>
      <w:r w:rsidR="00792EE3" w:rsidRPr="00874350">
        <w:rPr>
          <w:rFonts w:asciiTheme="majorHAnsi" w:hAnsiTheme="majorHAnsi" w:cs="Tahoma"/>
        </w:rPr>
        <w:t xml:space="preserve"> (NNW) oraz koszty badań lekarskich. </w:t>
      </w:r>
    </w:p>
    <w:p w:rsidR="007453A8" w:rsidRPr="00874350" w:rsidRDefault="00C36224" w:rsidP="00874350">
      <w:pPr>
        <w:numPr>
          <w:ilvl w:val="0"/>
          <w:numId w:val="2"/>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B</w:t>
      </w:r>
      <w:r w:rsidR="007453A8" w:rsidRPr="00874350">
        <w:rPr>
          <w:rFonts w:asciiTheme="majorHAnsi" w:hAnsiTheme="majorHAnsi" w:cs="Tahoma"/>
        </w:rPr>
        <w:t xml:space="preserve">ieżącego sprawowania nadzoru nad odbywanym przez </w:t>
      </w:r>
      <w:r w:rsidR="008C0860" w:rsidRPr="00874350">
        <w:rPr>
          <w:rFonts w:asciiTheme="majorHAnsi" w:hAnsiTheme="majorHAnsi" w:cs="Tahoma"/>
        </w:rPr>
        <w:t>U</w:t>
      </w:r>
      <w:r w:rsidR="007453A8" w:rsidRPr="00874350">
        <w:rPr>
          <w:rFonts w:asciiTheme="majorHAnsi" w:hAnsiTheme="majorHAnsi" w:cs="Tahoma"/>
        </w:rPr>
        <w:t>czestnika</w:t>
      </w:r>
      <w:r w:rsidR="00A07186" w:rsidRPr="00874350">
        <w:rPr>
          <w:rFonts w:asciiTheme="majorHAnsi" w:hAnsiTheme="majorHAnsi" w:cs="Tahoma"/>
        </w:rPr>
        <w:t>/czki</w:t>
      </w:r>
      <w:r w:rsidR="007453A8" w:rsidRPr="00874350">
        <w:rPr>
          <w:rFonts w:asciiTheme="majorHAnsi" w:hAnsiTheme="majorHAnsi" w:cs="Tahoma"/>
        </w:rPr>
        <w:t xml:space="preserve"> </w:t>
      </w:r>
      <w:r w:rsidR="00CF2D53" w:rsidRPr="00874350">
        <w:rPr>
          <w:rFonts w:asciiTheme="majorHAnsi" w:hAnsiTheme="majorHAnsi" w:cs="Tahoma"/>
        </w:rPr>
        <w:t xml:space="preserve">Projektu </w:t>
      </w:r>
      <w:r w:rsidR="007453A8" w:rsidRPr="00874350">
        <w:rPr>
          <w:rFonts w:asciiTheme="majorHAnsi" w:hAnsiTheme="majorHAnsi" w:cs="Tahoma"/>
        </w:rPr>
        <w:t>stażem.</w:t>
      </w:r>
    </w:p>
    <w:p w:rsidR="006239A0" w:rsidRPr="00874350" w:rsidRDefault="00A07186" w:rsidP="00874350">
      <w:pPr>
        <w:numPr>
          <w:ilvl w:val="0"/>
          <w:numId w:val="2"/>
        </w:numPr>
        <w:autoSpaceDE w:val="0"/>
        <w:autoSpaceDN w:val="0"/>
        <w:adjustRightInd w:val="0"/>
        <w:spacing w:before="60" w:after="60"/>
        <w:jc w:val="both"/>
        <w:rPr>
          <w:rFonts w:asciiTheme="majorHAnsi" w:hAnsiTheme="majorHAnsi" w:cs="Tahoma"/>
          <w:u w:val="single"/>
        </w:rPr>
      </w:pPr>
      <w:r w:rsidRPr="00874350">
        <w:rPr>
          <w:rFonts w:asciiTheme="majorHAnsi" w:hAnsiTheme="majorHAnsi" w:cs="Tahoma"/>
          <w:u w:val="single"/>
        </w:rPr>
        <w:t>Podpisania z U</w:t>
      </w:r>
      <w:r w:rsidR="006239A0" w:rsidRPr="00874350">
        <w:rPr>
          <w:rFonts w:asciiTheme="majorHAnsi" w:hAnsiTheme="majorHAnsi" w:cs="Tahoma"/>
          <w:u w:val="single"/>
        </w:rPr>
        <w:t>czestnikiem</w:t>
      </w:r>
      <w:r w:rsidRPr="00874350">
        <w:rPr>
          <w:rFonts w:asciiTheme="majorHAnsi" w:hAnsiTheme="majorHAnsi" w:cs="Tahoma"/>
          <w:u w:val="single"/>
        </w:rPr>
        <w:t>/czką</w:t>
      </w:r>
      <w:r w:rsidR="006239A0" w:rsidRPr="00874350">
        <w:rPr>
          <w:rFonts w:asciiTheme="majorHAnsi" w:hAnsiTheme="majorHAnsi" w:cs="Tahoma"/>
          <w:u w:val="single"/>
        </w:rPr>
        <w:t xml:space="preserve"> </w:t>
      </w:r>
      <w:r w:rsidR="00146945" w:rsidRPr="00874350">
        <w:rPr>
          <w:rFonts w:asciiTheme="majorHAnsi" w:hAnsiTheme="majorHAnsi" w:cs="Tahoma"/>
          <w:u w:val="single"/>
        </w:rPr>
        <w:t xml:space="preserve">Projektu </w:t>
      </w:r>
      <w:r w:rsidR="006239A0" w:rsidRPr="00874350">
        <w:rPr>
          <w:rFonts w:asciiTheme="majorHAnsi" w:hAnsiTheme="majorHAnsi" w:cs="Tahoma"/>
          <w:u w:val="single"/>
        </w:rPr>
        <w:t>umowy stażowej w pierwszym dniu rozpoczęcia wsparcia.</w:t>
      </w:r>
    </w:p>
    <w:p w:rsidR="00980713" w:rsidRPr="00980713" w:rsidRDefault="00980713" w:rsidP="00980713">
      <w:pPr>
        <w:autoSpaceDE w:val="0"/>
        <w:autoSpaceDN w:val="0"/>
        <w:adjustRightInd w:val="0"/>
        <w:spacing w:before="60" w:after="60"/>
        <w:jc w:val="center"/>
        <w:rPr>
          <w:rFonts w:asciiTheme="majorHAnsi" w:hAnsiTheme="majorHAnsi" w:cs="Tahoma"/>
          <w:b/>
          <w:bCs/>
        </w:rPr>
      </w:pPr>
      <w:r>
        <w:rPr>
          <w:rFonts w:asciiTheme="majorHAnsi" w:hAnsiTheme="majorHAnsi" w:cs="Tahoma"/>
          <w:b/>
          <w:bCs/>
        </w:rPr>
        <w:t>§ 4</w:t>
      </w:r>
    </w:p>
    <w:p w:rsidR="00980713" w:rsidRPr="00980713" w:rsidRDefault="00980713" w:rsidP="00980713">
      <w:pPr>
        <w:autoSpaceDE w:val="0"/>
        <w:autoSpaceDN w:val="0"/>
        <w:adjustRightInd w:val="0"/>
        <w:spacing w:before="60" w:after="60"/>
        <w:jc w:val="center"/>
        <w:rPr>
          <w:rFonts w:asciiTheme="majorHAnsi" w:hAnsiTheme="majorHAnsi" w:cs="Tahoma"/>
          <w:b/>
          <w:bCs/>
        </w:rPr>
      </w:pPr>
    </w:p>
    <w:p w:rsidR="00980713" w:rsidRPr="00980713" w:rsidRDefault="00980713" w:rsidP="00980713">
      <w:pPr>
        <w:autoSpaceDE w:val="0"/>
        <w:autoSpaceDN w:val="0"/>
        <w:adjustRightInd w:val="0"/>
        <w:spacing w:before="60" w:after="60"/>
        <w:jc w:val="both"/>
        <w:rPr>
          <w:rFonts w:asciiTheme="majorHAnsi" w:hAnsiTheme="majorHAnsi" w:cs="Tahoma"/>
          <w:b/>
          <w:bCs/>
        </w:rPr>
      </w:pPr>
      <w:r>
        <w:rPr>
          <w:rFonts w:asciiTheme="majorHAnsi" w:hAnsiTheme="majorHAnsi" w:cs="Tahoma"/>
          <w:b/>
          <w:bCs/>
        </w:rPr>
        <w:t>Partner</w:t>
      </w:r>
      <w:r w:rsidRPr="00980713">
        <w:rPr>
          <w:rFonts w:asciiTheme="majorHAnsi" w:hAnsiTheme="majorHAnsi" w:cs="Tahoma"/>
          <w:b/>
          <w:bCs/>
        </w:rPr>
        <w:t xml:space="preserve"> projektu:</w:t>
      </w:r>
      <w:r w:rsidRPr="00980713">
        <w:rPr>
          <w:rFonts w:asciiTheme="majorHAnsi" w:hAnsiTheme="majorHAnsi"/>
        </w:rPr>
        <w:t xml:space="preserve"> </w:t>
      </w:r>
      <w:r>
        <w:rPr>
          <w:rFonts w:asciiTheme="majorHAnsi" w:hAnsiTheme="majorHAnsi"/>
          <w:b/>
        </w:rPr>
        <w:t>Centrum Doskonalenia Kadr Ewa Perlińska</w:t>
      </w:r>
      <w:r w:rsidRPr="00980713">
        <w:rPr>
          <w:rFonts w:asciiTheme="majorHAnsi" w:hAnsiTheme="majorHAnsi" w:cs="Tahoma"/>
          <w:b/>
          <w:bCs/>
        </w:rPr>
        <w:t>, zobowiązuje się do:</w:t>
      </w:r>
    </w:p>
    <w:p w:rsidR="002E1091" w:rsidRPr="00874350" w:rsidRDefault="002E1091" w:rsidP="00874350">
      <w:pPr>
        <w:autoSpaceDE w:val="0"/>
        <w:autoSpaceDN w:val="0"/>
        <w:adjustRightInd w:val="0"/>
        <w:spacing w:before="60" w:after="60"/>
        <w:jc w:val="center"/>
        <w:rPr>
          <w:rFonts w:asciiTheme="majorHAnsi" w:hAnsiTheme="majorHAnsi" w:cs="Tahoma"/>
          <w:b/>
          <w:bCs/>
        </w:rPr>
      </w:pPr>
    </w:p>
    <w:p w:rsidR="00CB71BE" w:rsidRPr="00874350" w:rsidRDefault="00CB71BE" w:rsidP="00CB71BE">
      <w:pPr>
        <w:numPr>
          <w:ilvl w:val="0"/>
          <w:numId w:val="25"/>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Organizacji form wsparcia, o których mowa w § 2</w:t>
      </w:r>
      <w:r>
        <w:rPr>
          <w:rFonts w:asciiTheme="majorHAnsi" w:hAnsiTheme="majorHAnsi" w:cs="Tahoma"/>
        </w:rPr>
        <w:t xml:space="preserve"> pkt. 2 oraz 3 ppkt. a.</w:t>
      </w:r>
    </w:p>
    <w:p w:rsidR="00980713" w:rsidRPr="00874350" w:rsidRDefault="00980713" w:rsidP="00980713">
      <w:pPr>
        <w:numPr>
          <w:ilvl w:val="0"/>
          <w:numId w:val="25"/>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 xml:space="preserve">Wypłaty stypendium szkoleniowego Uczestnikowi/czce odbywającemu/cej szkolenie zawodowe w wysokości: </w:t>
      </w:r>
      <w:r w:rsidRPr="00874350">
        <w:rPr>
          <w:rFonts w:asciiTheme="majorHAnsi" w:hAnsiTheme="majorHAnsi" w:cs="Tahoma"/>
          <w:b/>
        </w:rPr>
        <w:t>6,</w:t>
      </w:r>
      <w:r>
        <w:rPr>
          <w:rFonts w:asciiTheme="majorHAnsi" w:hAnsiTheme="majorHAnsi" w:cs="Tahoma"/>
          <w:b/>
        </w:rPr>
        <w:t>89</w:t>
      </w:r>
      <w:r w:rsidRPr="00874350">
        <w:rPr>
          <w:rFonts w:asciiTheme="majorHAnsi" w:hAnsiTheme="majorHAnsi" w:cs="Tahoma"/>
          <w:b/>
        </w:rPr>
        <w:t xml:space="preserve"> zł </w:t>
      </w:r>
      <w:r w:rsidRPr="00874350">
        <w:rPr>
          <w:rFonts w:asciiTheme="majorHAnsi" w:hAnsiTheme="majorHAnsi" w:cs="Tahoma"/>
        </w:rPr>
        <w:t>za każdą godzinę udziału w poszczególnych zajęciach, tj.:</w:t>
      </w:r>
      <w:r>
        <w:rPr>
          <w:rFonts w:asciiTheme="majorHAnsi" w:hAnsiTheme="majorHAnsi" w:cs="Tahoma"/>
        </w:rPr>
        <w:t xml:space="preserve"> średnio 6,89 zł x 11</w:t>
      </w:r>
      <w:r w:rsidRPr="00874350">
        <w:rPr>
          <w:rFonts w:asciiTheme="majorHAnsi" w:hAnsiTheme="majorHAnsi" w:cs="Tahoma"/>
        </w:rPr>
        <w:t xml:space="preserve">0h = </w:t>
      </w:r>
      <w:r w:rsidR="00CB71BE" w:rsidRPr="00CB71BE">
        <w:rPr>
          <w:rFonts w:asciiTheme="majorHAnsi" w:hAnsiTheme="majorHAnsi" w:cs="Tahoma"/>
          <w:b/>
        </w:rPr>
        <w:t>767,80</w:t>
      </w:r>
      <w:r w:rsidRPr="00CB71BE">
        <w:rPr>
          <w:rFonts w:asciiTheme="majorHAnsi" w:hAnsiTheme="majorHAnsi" w:cs="Tahoma"/>
          <w:b/>
        </w:rPr>
        <w:t xml:space="preserve"> zł</w:t>
      </w:r>
      <w:r w:rsidRPr="00874350">
        <w:rPr>
          <w:rFonts w:asciiTheme="majorHAnsi" w:hAnsiTheme="majorHAnsi" w:cs="Tahoma"/>
        </w:rPr>
        <w:t xml:space="preserve"> (słownie: </w:t>
      </w:r>
      <w:r w:rsidR="00CB71BE">
        <w:rPr>
          <w:rFonts w:asciiTheme="majorHAnsi" w:hAnsiTheme="majorHAnsi" w:cs="Tahoma"/>
        </w:rPr>
        <w:t>siedemset sześćdziesiąt siedem złotych 8</w:t>
      </w:r>
      <w:r w:rsidRPr="00874350">
        <w:rPr>
          <w:rFonts w:asciiTheme="majorHAnsi" w:hAnsiTheme="majorHAnsi" w:cs="Tahoma"/>
        </w:rPr>
        <w:t>0/100) - kwota jest oszacowana za obecność na wszystkich godzinach szkolenia.</w:t>
      </w:r>
    </w:p>
    <w:p w:rsidR="00980713" w:rsidRPr="00874350" w:rsidRDefault="00980713" w:rsidP="00980713">
      <w:pPr>
        <w:numPr>
          <w:ilvl w:val="0"/>
          <w:numId w:val="25"/>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Ustalania i opłacania składek od stypendium szkoleniowego pobieranego przez Uczestnika/czkę Projektu odbywającego/ej szkolenie na ubezpieczenie społeczne (emerytalnej, rentowej i wypadkowej).</w:t>
      </w:r>
    </w:p>
    <w:p w:rsidR="00980713" w:rsidRPr="00874350" w:rsidRDefault="00980713" w:rsidP="00980713">
      <w:pPr>
        <w:numPr>
          <w:ilvl w:val="0"/>
          <w:numId w:val="25"/>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 xml:space="preserve">Zwrotu Uczestnikowi kosztu dojazdu na szkolenie według zasad określonych w </w:t>
      </w:r>
      <w:r>
        <w:rPr>
          <w:rFonts w:asciiTheme="majorHAnsi" w:hAnsiTheme="majorHAnsi" w:cs="Tahoma"/>
        </w:rPr>
        <w:t xml:space="preserve">odrębnym </w:t>
      </w:r>
      <w:r w:rsidRPr="00874350">
        <w:rPr>
          <w:rFonts w:asciiTheme="majorHAnsi" w:hAnsiTheme="majorHAnsi" w:cs="Tahoma"/>
        </w:rPr>
        <w:t>Regulaminie zwrotu kosztów dojazdu.</w:t>
      </w:r>
    </w:p>
    <w:p w:rsidR="00980713" w:rsidRPr="00874350" w:rsidRDefault="00980713" w:rsidP="00980713">
      <w:pPr>
        <w:numPr>
          <w:ilvl w:val="0"/>
          <w:numId w:val="25"/>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Zwrotu Uczestnikowi kosztu opieki nad osobą zależną (wsparcie otrzyma 6 Uczestników/czek Projektu).</w:t>
      </w:r>
    </w:p>
    <w:p w:rsidR="00980713" w:rsidRPr="00874350" w:rsidRDefault="00980713" w:rsidP="00980713">
      <w:pPr>
        <w:numPr>
          <w:ilvl w:val="0"/>
          <w:numId w:val="25"/>
        </w:numPr>
        <w:spacing w:after="0"/>
        <w:jc w:val="both"/>
        <w:rPr>
          <w:rFonts w:asciiTheme="majorHAnsi" w:hAnsiTheme="majorHAnsi" w:cs="Tahoma"/>
        </w:rPr>
      </w:pPr>
      <w:r w:rsidRPr="00874350">
        <w:rPr>
          <w:rFonts w:asciiTheme="majorHAnsi" w:hAnsiTheme="majorHAnsi" w:cs="Tahoma"/>
        </w:rPr>
        <w:t xml:space="preserve">W ramach warsztatów grupowych Uczestnicy/czki Projektu otrzymają materiały szkoleniowe (min., teczka, notes/zeszyt, długopis) oraz  zostanie zapewniony </w:t>
      </w:r>
      <w:r>
        <w:rPr>
          <w:rFonts w:asciiTheme="majorHAnsi" w:hAnsiTheme="majorHAnsi" w:cs="Tahoma"/>
        </w:rPr>
        <w:t xml:space="preserve"> catering</w:t>
      </w:r>
      <w:r w:rsidRPr="00874350">
        <w:rPr>
          <w:rFonts w:asciiTheme="majorHAnsi" w:hAnsiTheme="majorHAnsi" w:cs="Tahoma"/>
        </w:rPr>
        <w:t>.</w:t>
      </w:r>
    </w:p>
    <w:p w:rsidR="00980713" w:rsidRPr="00874350" w:rsidRDefault="00980713" w:rsidP="00980713">
      <w:pPr>
        <w:numPr>
          <w:ilvl w:val="0"/>
          <w:numId w:val="25"/>
        </w:numPr>
        <w:autoSpaceDE w:val="0"/>
        <w:autoSpaceDN w:val="0"/>
        <w:adjustRightInd w:val="0"/>
        <w:spacing w:before="60" w:after="60"/>
        <w:jc w:val="both"/>
        <w:rPr>
          <w:rFonts w:asciiTheme="majorHAnsi" w:hAnsiTheme="majorHAnsi" w:cs="Tahoma"/>
        </w:rPr>
      </w:pPr>
      <w:r w:rsidRPr="00874350">
        <w:rPr>
          <w:rFonts w:asciiTheme="majorHAnsi" w:hAnsiTheme="majorHAnsi" w:cs="Tahoma"/>
        </w:rPr>
        <w:lastRenderedPageBreak/>
        <w:t xml:space="preserve">Bieżącego sprawowania nadzoru nad odbywanym przez Uczestnika/czki Projektu </w:t>
      </w:r>
      <w:r w:rsidR="00CB71BE">
        <w:rPr>
          <w:rFonts w:asciiTheme="majorHAnsi" w:hAnsiTheme="majorHAnsi" w:cs="Tahoma"/>
        </w:rPr>
        <w:t>ww. wsparcia</w:t>
      </w:r>
      <w:r w:rsidRPr="00874350">
        <w:rPr>
          <w:rFonts w:asciiTheme="majorHAnsi" w:hAnsiTheme="majorHAnsi" w:cs="Tahoma"/>
        </w:rPr>
        <w:t>.</w:t>
      </w:r>
    </w:p>
    <w:p w:rsidR="00CB71BE" w:rsidRDefault="00CB71BE" w:rsidP="00874350">
      <w:pPr>
        <w:pStyle w:val="Tekstprzypisudolnego"/>
        <w:jc w:val="center"/>
        <w:rPr>
          <w:rFonts w:asciiTheme="majorHAnsi" w:hAnsiTheme="majorHAnsi"/>
          <w:b/>
          <w:sz w:val="22"/>
          <w:szCs w:val="22"/>
        </w:rPr>
      </w:pPr>
    </w:p>
    <w:p w:rsidR="002E1091" w:rsidRPr="00874350" w:rsidRDefault="002E1091" w:rsidP="00874350">
      <w:pPr>
        <w:pStyle w:val="Tekstprzypisudolnego"/>
        <w:jc w:val="center"/>
        <w:rPr>
          <w:rFonts w:asciiTheme="majorHAnsi" w:hAnsiTheme="majorHAnsi"/>
          <w:sz w:val="22"/>
          <w:szCs w:val="22"/>
        </w:rPr>
      </w:pPr>
      <w:r w:rsidRPr="00874350">
        <w:rPr>
          <w:rFonts w:asciiTheme="majorHAnsi" w:hAnsiTheme="majorHAnsi"/>
          <w:b/>
          <w:sz w:val="22"/>
          <w:szCs w:val="22"/>
        </w:rPr>
        <w:t>§ 4</w:t>
      </w:r>
    </w:p>
    <w:p w:rsidR="002E1091" w:rsidRPr="00874350" w:rsidRDefault="002E1091" w:rsidP="00874350">
      <w:pPr>
        <w:pStyle w:val="Tekstprzypisudolnego"/>
        <w:jc w:val="both"/>
        <w:rPr>
          <w:rFonts w:asciiTheme="majorHAnsi" w:hAnsiTheme="majorHAnsi"/>
          <w:sz w:val="22"/>
          <w:szCs w:val="22"/>
        </w:rPr>
      </w:pPr>
      <w:r w:rsidRPr="00874350">
        <w:rPr>
          <w:rFonts w:asciiTheme="majorHAnsi" w:hAnsiTheme="majorHAnsi"/>
          <w:sz w:val="22"/>
          <w:szCs w:val="22"/>
        </w:rPr>
        <w:t xml:space="preserve">Uczestnik/czka oświadcza, że jest uprawniony/a do wzięcia udziału w projekcie zgodnie </w:t>
      </w:r>
      <w:r w:rsidRPr="00874350">
        <w:rPr>
          <w:rFonts w:asciiTheme="majorHAnsi" w:hAnsiTheme="majorHAnsi"/>
          <w:sz w:val="22"/>
          <w:szCs w:val="22"/>
        </w:rPr>
        <w:br/>
        <w:t xml:space="preserve">z kryteriami rekrutacji oraz, że zapoznał/a się i akceptuje warunki uczestnictwa w projekcie określone w Regulaminie rekrutacji i uczestnictwa w projekcie pn. </w:t>
      </w:r>
      <w:r w:rsidRPr="00874350">
        <w:rPr>
          <w:rFonts w:asciiTheme="majorHAnsi" w:hAnsiTheme="majorHAnsi"/>
          <w:b/>
          <w:bCs/>
          <w:color w:val="000000"/>
          <w:sz w:val="22"/>
          <w:szCs w:val="22"/>
        </w:rPr>
        <w:t>„</w:t>
      </w:r>
      <w:r w:rsidR="00CB71BE">
        <w:rPr>
          <w:rFonts w:asciiTheme="majorHAnsi" w:hAnsiTheme="majorHAnsi"/>
          <w:b/>
          <w:bCs/>
          <w:color w:val="000000"/>
          <w:sz w:val="22"/>
          <w:szCs w:val="22"/>
        </w:rPr>
        <w:t>Dobra zmiana!</w:t>
      </w:r>
      <w:r w:rsidRPr="00874350">
        <w:rPr>
          <w:rFonts w:asciiTheme="majorHAnsi" w:hAnsiTheme="majorHAnsi"/>
          <w:b/>
          <w:bCs/>
          <w:color w:val="000000"/>
          <w:sz w:val="22"/>
          <w:szCs w:val="22"/>
        </w:rPr>
        <w:t xml:space="preserve">” nr </w:t>
      </w:r>
      <w:r w:rsidR="009C4ABD">
        <w:rPr>
          <w:rFonts w:asciiTheme="majorHAnsi" w:eastAsia="Calibri" w:hAnsiTheme="majorHAnsi"/>
          <w:b/>
          <w:sz w:val="22"/>
          <w:szCs w:val="22"/>
        </w:rPr>
        <w:t>RPWM.11.01.02</w:t>
      </w:r>
      <w:r w:rsidR="00CB71BE">
        <w:rPr>
          <w:rFonts w:asciiTheme="majorHAnsi" w:eastAsia="Calibri" w:hAnsiTheme="majorHAnsi"/>
          <w:b/>
          <w:sz w:val="22"/>
          <w:szCs w:val="22"/>
        </w:rPr>
        <w:t>-28-0040</w:t>
      </w:r>
      <w:r w:rsidRPr="00874350">
        <w:rPr>
          <w:rFonts w:asciiTheme="majorHAnsi" w:eastAsia="Calibri" w:hAnsiTheme="majorHAnsi"/>
          <w:b/>
          <w:sz w:val="22"/>
          <w:szCs w:val="22"/>
        </w:rPr>
        <w:t>/1</w:t>
      </w:r>
      <w:r w:rsidR="00CB71BE">
        <w:rPr>
          <w:rFonts w:asciiTheme="majorHAnsi" w:eastAsia="Calibri" w:hAnsiTheme="majorHAnsi"/>
          <w:b/>
          <w:sz w:val="22"/>
          <w:szCs w:val="22"/>
        </w:rPr>
        <w:t>9</w:t>
      </w:r>
      <w:r w:rsidRPr="00874350">
        <w:rPr>
          <w:rFonts w:asciiTheme="majorHAnsi" w:hAnsiTheme="majorHAnsi"/>
          <w:sz w:val="22"/>
          <w:szCs w:val="22"/>
        </w:rPr>
        <w:t>.</w:t>
      </w:r>
    </w:p>
    <w:p w:rsidR="007453A8" w:rsidRPr="00874350" w:rsidRDefault="002E1091" w:rsidP="00874350">
      <w:pPr>
        <w:autoSpaceDE w:val="0"/>
        <w:autoSpaceDN w:val="0"/>
        <w:adjustRightInd w:val="0"/>
        <w:spacing w:before="60" w:after="0"/>
        <w:jc w:val="center"/>
        <w:rPr>
          <w:rFonts w:asciiTheme="majorHAnsi" w:hAnsiTheme="majorHAnsi" w:cs="Tahoma"/>
          <w:b/>
          <w:bCs/>
        </w:rPr>
      </w:pPr>
      <w:r w:rsidRPr="00874350">
        <w:rPr>
          <w:rFonts w:asciiTheme="majorHAnsi" w:hAnsiTheme="majorHAnsi" w:cs="Tahoma"/>
          <w:b/>
          <w:bCs/>
        </w:rPr>
        <w:t>§ 5</w:t>
      </w:r>
    </w:p>
    <w:p w:rsidR="00E4107B" w:rsidRPr="00874350" w:rsidRDefault="00E4107B" w:rsidP="00874350">
      <w:pPr>
        <w:autoSpaceDE w:val="0"/>
        <w:autoSpaceDN w:val="0"/>
        <w:adjustRightInd w:val="0"/>
        <w:spacing w:after="0"/>
        <w:jc w:val="center"/>
        <w:rPr>
          <w:rFonts w:asciiTheme="majorHAnsi" w:hAnsiTheme="majorHAnsi" w:cs="Tahoma"/>
          <w:b/>
          <w:bCs/>
        </w:rPr>
      </w:pPr>
    </w:p>
    <w:p w:rsidR="00CB29ED" w:rsidRPr="00874350" w:rsidRDefault="007453A8" w:rsidP="00980713">
      <w:pPr>
        <w:numPr>
          <w:ilvl w:val="2"/>
          <w:numId w:val="25"/>
        </w:numPr>
        <w:autoSpaceDE w:val="0"/>
        <w:autoSpaceDN w:val="0"/>
        <w:adjustRightInd w:val="0"/>
        <w:spacing w:before="60"/>
        <w:ind w:left="284"/>
        <w:jc w:val="both"/>
        <w:rPr>
          <w:rFonts w:asciiTheme="majorHAnsi" w:hAnsiTheme="majorHAnsi" w:cs="Tahoma"/>
          <w:bCs/>
        </w:rPr>
      </w:pPr>
      <w:r w:rsidRPr="00874350">
        <w:rPr>
          <w:rFonts w:asciiTheme="majorHAnsi" w:hAnsiTheme="majorHAnsi" w:cs="Tahoma"/>
          <w:bCs/>
        </w:rPr>
        <w:t>Zarówno stypendium stażowe, jak i stypendium szkoleniowe są wolne od podatku dochodowego od osób fizycznych. Organizator stażu nie jest tym samym zobowiązany do</w:t>
      </w:r>
      <w:r w:rsidR="00CB29ED" w:rsidRPr="00874350">
        <w:rPr>
          <w:rFonts w:asciiTheme="majorHAnsi" w:hAnsiTheme="majorHAnsi" w:cs="Tahoma"/>
          <w:bCs/>
        </w:rPr>
        <w:t xml:space="preserve"> wystawienia informacji </w:t>
      </w:r>
    </w:p>
    <w:p w:rsidR="007453A8" w:rsidRPr="00874350" w:rsidRDefault="00CB29ED" w:rsidP="00874350">
      <w:pPr>
        <w:autoSpaceDE w:val="0"/>
        <w:autoSpaceDN w:val="0"/>
        <w:adjustRightInd w:val="0"/>
        <w:spacing w:before="60"/>
        <w:ind w:left="284"/>
        <w:jc w:val="both"/>
        <w:rPr>
          <w:rFonts w:asciiTheme="majorHAnsi" w:hAnsiTheme="majorHAnsi" w:cs="Tahoma"/>
          <w:bCs/>
        </w:rPr>
      </w:pPr>
      <w:r w:rsidRPr="00874350">
        <w:rPr>
          <w:rFonts w:asciiTheme="majorHAnsi" w:hAnsiTheme="majorHAnsi" w:cs="Tahoma"/>
          <w:bCs/>
        </w:rPr>
        <w:t xml:space="preserve">PIT-8C. Kwoty stypendium </w:t>
      </w:r>
      <w:r w:rsidR="007453A8" w:rsidRPr="00874350">
        <w:rPr>
          <w:rFonts w:asciiTheme="majorHAnsi" w:hAnsiTheme="majorHAnsi" w:cs="Tahoma"/>
          <w:bCs/>
        </w:rPr>
        <w:t>stażowego i szkoleniowego nie uwzględniają zaliczki na podatek dochodowy, a składka na ubezpieczenie zdrowotne zostaje obniżona do wysokości „0”.</w:t>
      </w:r>
    </w:p>
    <w:p w:rsidR="00C31364" w:rsidRPr="00874350" w:rsidRDefault="00C31364" w:rsidP="00980713">
      <w:pPr>
        <w:numPr>
          <w:ilvl w:val="2"/>
          <w:numId w:val="25"/>
        </w:numPr>
        <w:tabs>
          <w:tab w:val="left" w:pos="284"/>
        </w:tabs>
        <w:suppressAutoHyphens/>
        <w:ind w:left="284"/>
        <w:jc w:val="both"/>
        <w:rPr>
          <w:rFonts w:asciiTheme="majorHAnsi" w:hAnsiTheme="majorHAnsi" w:cs="Tahoma"/>
          <w:bCs/>
        </w:rPr>
      </w:pPr>
      <w:r w:rsidRPr="00874350">
        <w:rPr>
          <w:rFonts w:asciiTheme="majorHAnsi" w:hAnsiTheme="majorHAnsi" w:cs="Tahoma"/>
          <w:bCs/>
        </w:rPr>
        <w:t>W przypadku niepełnego udziału w stażu</w:t>
      </w:r>
      <w:r w:rsidR="00792EE3" w:rsidRPr="00874350">
        <w:rPr>
          <w:rFonts w:asciiTheme="majorHAnsi" w:hAnsiTheme="majorHAnsi" w:cs="Tahoma"/>
          <w:bCs/>
        </w:rPr>
        <w:t>/szkoleniu zawodowym</w:t>
      </w:r>
      <w:r w:rsidRPr="00874350">
        <w:rPr>
          <w:rFonts w:asciiTheme="majorHAnsi" w:hAnsiTheme="majorHAnsi" w:cs="Tahoma"/>
          <w:bCs/>
        </w:rPr>
        <w:t xml:space="preserve"> Uczestnika</w:t>
      </w:r>
      <w:r w:rsidR="00A07186" w:rsidRPr="00874350">
        <w:rPr>
          <w:rFonts w:asciiTheme="majorHAnsi" w:hAnsiTheme="majorHAnsi" w:cs="Tahoma"/>
          <w:bCs/>
        </w:rPr>
        <w:t>/czki</w:t>
      </w:r>
      <w:r w:rsidRPr="00874350">
        <w:rPr>
          <w:rFonts w:asciiTheme="majorHAnsi" w:hAnsiTheme="majorHAnsi" w:cs="Tahoma"/>
          <w:bCs/>
        </w:rPr>
        <w:t xml:space="preserve"> Projektu, maksymalna kwota stypendium stażowego</w:t>
      </w:r>
      <w:r w:rsidR="00792EE3" w:rsidRPr="00874350">
        <w:rPr>
          <w:rFonts w:asciiTheme="majorHAnsi" w:hAnsiTheme="majorHAnsi" w:cs="Tahoma"/>
          <w:bCs/>
        </w:rPr>
        <w:t>/szkoleniowego</w:t>
      </w:r>
      <w:r w:rsidRPr="00874350">
        <w:rPr>
          <w:rFonts w:asciiTheme="majorHAnsi" w:hAnsiTheme="majorHAnsi" w:cs="Tahoma"/>
          <w:bCs/>
        </w:rPr>
        <w:t xml:space="preserve"> dzielona jest przez całkowitą liczbę godzin/ dni stażu</w:t>
      </w:r>
      <w:r w:rsidR="00792EE3" w:rsidRPr="00874350">
        <w:rPr>
          <w:rFonts w:asciiTheme="majorHAnsi" w:hAnsiTheme="majorHAnsi" w:cs="Tahoma"/>
          <w:bCs/>
        </w:rPr>
        <w:t>/szkolenia</w:t>
      </w:r>
      <w:r w:rsidRPr="00874350">
        <w:rPr>
          <w:rFonts w:asciiTheme="majorHAnsi" w:hAnsiTheme="majorHAnsi" w:cs="Tahoma"/>
          <w:bCs/>
        </w:rPr>
        <w:t xml:space="preserve"> w danym miesiącu, a uzyskany wynik przemnażany jest przez liczbę godzin/dni stażu</w:t>
      </w:r>
      <w:r w:rsidR="00792EE3" w:rsidRPr="00874350">
        <w:rPr>
          <w:rFonts w:asciiTheme="majorHAnsi" w:hAnsiTheme="majorHAnsi" w:cs="Tahoma"/>
          <w:bCs/>
        </w:rPr>
        <w:t>/szkolenia</w:t>
      </w:r>
      <w:r w:rsidRPr="00874350">
        <w:rPr>
          <w:rFonts w:asciiTheme="majorHAnsi" w:hAnsiTheme="majorHAnsi" w:cs="Tahoma"/>
          <w:bCs/>
        </w:rPr>
        <w:t>, w kt</w:t>
      </w:r>
      <w:r w:rsidR="00374EDC" w:rsidRPr="00874350">
        <w:rPr>
          <w:rFonts w:asciiTheme="majorHAnsi" w:hAnsiTheme="majorHAnsi" w:cs="Tahoma"/>
          <w:bCs/>
        </w:rPr>
        <w:t xml:space="preserve">órej brał/a udział Uczestnik/czka </w:t>
      </w:r>
      <w:r w:rsidRPr="00874350">
        <w:rPr>
          <w:rFonts w:asciiTheme="majorHAnsi" w:hAnsiTheme="majorHAnsi" w:cs="Tahoma"/>
          <w:bCs/>
        </w:rPr>
        <w:t xml:space="preserve">Projektu w danym miesiącu. </w:t>
      </w:r>
    </w:p>
    <w:p w:rsidR="00C31364" w:rsidRPr="00874350" w:rsidRDefault="00C31364" w:rsidP="00980713">
      <w:pPr>
        <w:numPr>
          <w:ilvl w:val="2"/>
          <w:numId w:val="25"/>
        </w:numPr>
        <w:tabs>
          <w:tab w:val="left" w:pos="284"/>
        </w:tabs>
        <w:suppressAutoHyphens/>
        <w:ind w:left="284" w:hanging="426"/>
        <w:jc w:val="both"/>
        <w:rPr>
          <w:rFonts w:asciiTheme="majorHAnsi" w:hAnsiTheme="majorHAnsi"/>
          <w:kern w:val="28"/>
        </w:rPr>
      </w:pPr>
      <w:r w:rsidRPr="00874350">
        <w:rPr>
          <w:rFonts w:asciiTheme="majorHAnsi" w:hAnsiTheme="majorHAnsi"/>
          <w:kern w:val="28"/>
        </w:rPr>
        <w:t>Warunkiem wypłaty stypendium szkoleniowego jest uczestnictwo, w co najmniej 8</w:t>
      </w:r>
      <w:r w:rsidR="00803AB0" w:rsidRPr="00874350">
        <w:rPr>
          <w:rFonts w:asciiTheme="majorHAnsi" w:hAnsiTheme="majorHAnsi"/>
          <w:kern w:val="28"/>
        </w:rPr>
        <w:t>0</w:t>
      </w:r>
      <w:r w:rsidRPr="00874350">
        <w:rPr>
          <w:rFonts w:asciiTheme="majorHAnsi" w:hAnsiTheme="majorHAnsi"/>
          <w:kern w:val="28"/>
        </w:rPr>
        <w:t>% godzin zajęć objętych programem</w:t>
      </w:r>
      <w:r w:rsidR="00093B66" w:rsidRPr="00874350">
        <w:rPr>
          <w:rFonts w:asciiTheme="majorHAnsi" w:hAnsiTheme="majorHAnsi"/>
          <w:kern w:val="28"/>
        </w:rPr>
        <w:t xml:space="preserve">. </w:t>
      </w:r>
      <w:r w:rsidR="00093B66" w:rsidRPr="00874350">
        <w:rPr>
          <w:rFonts w:asciiTheme="majorHAnsi" w:hAnsiTheme="majorHAnsi"/>
          <w:color w:val="000000"/>
          <w:kern w:val="28"/>
        </w:rPr>
        <w:t>Za czas nieobecności stypendium szkoleniowe nie przysługuje</w:t>
      </w:r>
    </w:p>
    <w:p w:rsidR="00C31364" w:rsidRPr="00874350" w:rsidRDefault="00C31364" w:rsidP="00980713">
      <w:pPr>
        <w:numPr>
          <w:ilvl w:val="2"/>
          <w:numId w:val="25"/>
        </w:numPr>
        <w:tabs>
          <w:tab w:val="left" w:pos="284"/>
        </w:tabs>
        <w:suppressAutoHyphens/>
        <w:ind w:left="284" w:hanging="426"/>
        <w:jc w:val="both"/>
        <w:rPr>
          <w:rFonts w:asciiTheme="majorHAnsi" w:hAnsiTheme="majorHAnsi"/>
          <w:kern w:val="28"/>
        </w:rPr>
      </w:pPr>
      <w:r w:rsidRPr="00874350">
        <w:rPr>
          <w:rFonts w:asciiTheme="majorHAnsi" w:hAnsiTheme="majorHAnsi"/>
          <w:kern w:val="28"/>
        </w:rPr>
        <w:t>W przypadku gdy Uczestnik</w:t>
      </w:r>
      <w:r w:rsidR="008E18D4" w:rsidRPr="00874350">
        <w:rPr>
          <w:rFonts w:asciiTheme="majorHAnsi" w:hAnsiTheme="majorHAnsi"/>
          <w:kern w:val="28"/>
        </w:rPr>
        <w:t>/czka</w:t>
      </w:r>
      <w:r w:rsidR="00146945" w:rsidRPr="00874350">
        <w:rPr>
          <w:rFonts w:asciiTheme="majorHAnsi" w:hAnsiTheme="majorHAnsi"/>
          <w:kern w:val="28"/>
        </w:rPr>
        <w:t xml:space="preserve"> Projektu</w:t>
      </w:r>
      <w:r w:rsidRPr="00874350">
        <w:rPr>
          <w:rFonts w:asciiTheme="majorHAnsi" w:hAnsiTheme="majorHAnsi"/>
          <w:kern w:val="28"/>
        </w:rPr>
        <w:t xml:space="preserve"> uczestniczył</w:t>
      </w:r>
      <w:r w:rsidR="00803AB0" w:rsidRPr="00874350">
        <w:rPr>
          <w:rFonts w:asciiTheme="majorHAnsi" w:hAnsiTheme="majorHAnsi"/>
          <w:kern w:val="28"/>
        </w:rPr>
        <w:t>/a w mniej niż 80</w:t>
      </w:r>
      <w:r w:rsidRPr="00874350">
        <w:rPr>
          <w:rFonts w:asciiTheme="majorHAnsi" w:hAnsiTheme="majorHAnsi"/>
          <w:kern w:val="28"/>
        </w:rPr>
        <w:t>%</w:t>
      </w:r>
      <w:r w:rsidR="00035330" w:rsidRPr="00874350">
        <w:rPr>
          <w:rFonts w:asciiTheme="majorHAnsi" w:hAnsiTheme="majorHAnsi"/>
          <w:kern w:val="28"/>
        </w:rPr>
        <w:t xml:space="preserve"> godzinach szkoleń</w:t>
      </w:r>
      <w:r w:rsidRPr="00874350">
        <w:rPr>
          <w:rFonts w:asciiTheme="majorHAnsi" w:hAnsiTheme="majorHAnsi"/>
          <w:kern w:val="28"/>
        </w:rPr>
        <w:t xml:space="preserve">, traci prawo do stypendium określonego w </w:t>
      </w:r>
      <w:r w:rsidR="00035330" w:rsidRPr="00874350">
        <w:rPr>
          <w:rFonts w:asciiTheme="majorHAnsi" w:hAnsiTheme="majorHAnsi"/>
        </w:rPr>
        <w:t>§ 3</w:t>
      </w:r>
      <w:r w:rsidR="00035330" w:rsidRPr="00874350">
        <w:rPr>
          <w:rFonts w:asciiTheme="majorHAnsi" w:hAnsiTheme="majorHAnsi"/>
          <w:b/>
        </w:rPr>
        <w:t xml:space="preserve"> </w:t>
      </w:r>
      <w:r w:rsidR="00035330" w:rsidRPr="00874350">
        <w:rPr>
          <w:rFonts w:asciiTheme="majorHAnsi" w:hAnsiTheme="majorHAnsi"/>
          <w:kern w:val="28"/>
        </w:rPr>
        <w:t xml:space="preserve">ust. 5. </w:t>
      </w:r>
      <w:r w:rsidRPr="00874350">
        <w:rPr>
          <w:rFonts w:asciiTheme="majorHAnsi" w:hAnsiTheme="majorHAnsi"/>
          <w:kern w:val="28"/>
        </w:rPr>
        <w:t xml:space="preserve">W takim przypadku </w:t>
      </w:r>
      <w:r w:rsidR="00582444" w:rsidRPr="00874350">
        <w:rPr>
          <w:rFonts w:asciiTheme="majorHAnsi" w:hAnsiTheme="majorHAnsi"/>
          <w:kern w:val="28"/>
        </w:rPr>
        <w:t>Organizatorowi</w:t>
      </w:r>
      <w:r w:rsidRPr="00874350">
        <w:rPr>
          <w:rFonts w:asciiTheme="majorHAnsi" w:hAnsiTheme="majorHAnsi"/>
          <w:kern w:val="28"/>
        </w:rPr>
        <w:t xml:space="preserve"> przysługuje prawo do wypowiedzenia niniejszej umowy ze skutkiem natychmiastowym. </w:t>
      </w:r>
    </w:p>
    <w:p w:rsidR="00035330" w:rsidRPr="00874350" w:rsidRDefault="00035330" w:rsidP="00980713">
      <w:pPr>
        <w:numPr>
          <w:ilvl w:val="2"/>
          <w:numId w:val="25"/>
        </w:numPr>
        <w:tabs>
          <w:tab w:val="left" w:pos="284"/>
        </w:tabs>
        <w:suppressAutoHyphens/>
        <w:ind w:left="284" w:hanging="426"/>
        <w:jc w:val="both"/>
        <w:rPr>
          <w:rFonts w:asciiTheme="majorHAnsi" w:hAnsiTheme="majorHAnsi"/>
          <w:kern w:val="28"/>
        </w:rPr>
      </w:pPr>
      <w:r w:rsidRPr="00874350">
        <w:rPr>
          <w:rFonts w:asciiTheme="majorHAnsi" w:hAnsiTheme="majorHAnsi"/>
          <w:kern w:val="28"/>
        </w:rPr>
        <w:t>W przypadku gdy Ucze</w:t>
      </w:r>
      <w:r w:rsidR="00792EE3" w:rsidRPr="00874350">
        <w:rPr>
          <w:rFonts w:asciiTheme="majorHAnsi" w:hAnsiTheme="majorHAnsi"/>
          <w:kern w:val="28"/>
        </w:rPr>
        <w:t>stnik</w:t>
      </w:r>
      <w:r w:rsidR="00A50F97" w:rsidRPr="00874350">
        <w:rPr>
          <w:rFonts w:asciiTheme="majorHAnsi" w:hAnsiTheme="majorHAnsi"/>
          <w:kern w:val="28"/>
        </w:rPr>
        <w:t>/czka</w:t>
      </w:r>
      <w:r w:rsidR="00146945" w:rsidRPr="00874350">
        <w:rPr>
          <w:rFonts w:asciiTheme="majorHAnsi" w:hAnsiTheme="majorHAnsi"/>
          <w:kern w:val="28"/>
        </w:rPr>
        <w:t xml:space="preserve"> Projektu</w:t>
      </w:r>
      <w:r w:rsidR="00792EE3" w:rsidRPr="00874350">
        <w:rPr>
          <w:rFonts w:asciiTheme="majorHAnsi" w:hAnsiTheme="majorHAnsi"/>
          <w:kern w:val="28"/>
        </w:rPr>
        <w:t xml:space="preserve"> uczestniczył</w:t>
      </w:r>
      <w:r w:rsidR="00A50F97" w:rsidRPr="00874350">
        <w:rPr>
          <w:rFonts w:asciiTheme="majorHAnsi" w:hAnsiTheme="majorHAnsi"/>
          <w:kern w:val="28"/>
        </w:rPr>
        <w:t>/a</w:t>
      </w:r>
      <w:r w:rsidR="00792EE3" w:rsidRPr="00874350">
        <w:rPr>
          <w:rFonts w:asciiTheme="majorHAnsi" w:hAnsiTheme="majorHAnsi"/>
          <w:kern w:val="28"/>
        </w:rPr>
        <w:t xml:space="preserve"> w mniej niż 6</w:t>
      </w:r>
      <w:r w:rsidRPr="00874350">
        <w:rPr>
          <w:rFonts w:asciiTheme="majorHAnsi" w:hAnsiTheme="majorHAnsi"/>
          <w:kern w:val="28"/>
        </w:rPr>
        <w:t>0% czasu potrzebnego do realizacji Programu stażu</w:t>
      </w:r>
      <w:r w:rsidR="00B07369" w:rsidRPr="00874350">
        <w:rPr>
          <w:rFonts w:asciiTheme="majorHAnsi" w:hAnsiTheme="majorHAnsi"/>
          <w:kern w:val="28"/>
        </w:rPr>
        <w:t>,</w:t>
      </w:r>
      <w:r w:rsidRPr="00874350">
        <w:rPr>
          <w:rFonts w:asciiTheme="majorHAnsi" w:hAnsiTheme="majorHAnsi"/>
          <w:kern w:val="28"/>
        </w:rPr>
        <w:t xml:space="preserve"> </w:t>
      </w:r>
      <w:r w:rsidR="00582444" w:rsidRPr="00874350">
        <w:rPr>
          <w:rFonts w:asciiTheme="majorHAnsi" w:hAnsiTheme="majorHAnsi"/>
          <w:kern w:val="28"/>
        </w:rPr>
        <w:t>Organizatorowi</w:t>
      </w:r>
      <w:r w:rsidRPr="00874350">
        <w:rPr>
          <w:rFonts w:asciiTheme="majorHAnsi" w:hAnsiTheme="majorHAnsi"/>
          <w:kern w:val="28"/>
        </w:rPr>
        <w:t xml:space="preserve"> przysługuje prawo do wypowiedzenia niniejszej umowy ze skutkiem natychmiastowym. </w:t>
      </w:r>
    </w:p>
    <w:p w:rsidR="00035330" w:rsidRPr="00874350" w:rsidRDefault="00035330" w:rsidP="00980713">
      <w:pPr>
        <w:numPr>
          <w:ilvl w:val="2"/>
          <w:numId w:val="25"/>
        </w:numPr>
        <w:tabs>
          <w:tab w:val="left" w:pos="284"/>
        </w:tabs>
        <w:suppressAutoHyphens/>
        <w:ind w:left="284" w:hanging="426"/>
        <w:jc w:val="both"/>
        <w:rPr>
          <w:rFonts w:asciiTheme="majorHAnsi" w:hAnsiTheme="majorHAnsi"/>
          <w:kern w:val="28"/>
        </w:rPr>
      </w:pPr>
      <w:r w:rsidRPr="00874350">
        <w:rPr>
          <w:rFonts w:asciiTheme="majorHAnsi" w:hAnsiTheme="majorHAnsi"/>
          <w:color w:val="000000"/>
          <w:kern w:val="28"/>
        </w:rPr>
        <w:t>W przyp</w:t>
      </w:r>
      <w:r w:rsidR="008E18D4" w:rsidRPr="00874350">
        <w:rPr>
          <w:rFonts w:asciiTheme="majorHAnsi" w:hAnsiTheme="majorHAnsi"/>
          <w:color w:val="000000"/>
          <w:kern w:val="28"/>
        </w:rPr>
        <w:t xml:space="preserve">adku  nieobecności na </w:t>
      </w:r>
      <w:r w:rsidRPr="00874350">
        <w:rPr>
          <w:rFonts w:asciiTheme="majorHAnsi" w:hAnsiTheme="majorHAnsi"/>
          <w:color w:val="000000"/>
          <w:kern w:val="28"/>
        </w:rPr>
        <w:t>stażu, Uczestnik</w:t>
      </w:r>
      <w:r w:rsidR="00A50F97" w:rsidRPr="00874350">
        <w:rPr>
          <w:rFonts w:asciiTheme="majorHAnsi" w:hAnsiTheme="majorHAnsi"/>
          <w:color w:val="000000"/>
          <w:kern w:val="28"/>
        </w:rPr>
        <w:t>/czka</w:t>
      </w:r>
      <w:r w:rsidRPr="00874350">
        <w:rPr>
          <w:rFonts w:asciiTheme="majorHAnsi" w:hAnsiTheme="majorHAnsi"/>
          <w:color w:val="000000"/>
          <w:kern w:val="28"/>
        </w:rPr>
        <w:t xml:space="preserve"> Projektu powinien</w:t>
      </w:r>
      <w:r w:rsidR="00A50F97" w:rsidRPr="00874350">
        <w:rPr>
          <w:rFonts w:asciiTheme="majorHAnsi" w:hAnsiTheme="majorHAnsi"/>
          <w:color w:val="000000"/>
          <w:kern w:val="28"/>
        </w:rPr>
        <w:t>/nna</w:t>
      </w:r>
      <w:r w:rsidRPr="00874350">
        <w:rPr>
          <w:rFonts w:asciiTheme="majorHAnsi" w:hAnsiTheme="majorHAnsi"/>
          <w:color w:val="000000"/>
          <w:kern w:val="28"/>
        </w:rPr>
        <w:t xml:space="preserve"> przedstawić</w:t>
      </w:r>
      <w:r w:rsidR="00146945" w:rsidRPr="00874350">
        <w:rPr>
          <w:rFonts w:asciiTheme="majorHAnsi" w:hAnsiTheme="majorHAnsi"/>
          <w:color w:val="000000"/>
          <w:kern w:val="28"/>
        </w:rPr>
        <w:t xml:space="preserve"> </w:t>
      </w:r>
      <w:r w:rsidRPr="00874350">
        <w:rPr>
          <w:rFonts w:asciiTheme="majorHAnsi" w:hAnsiTheme="majorHAnsi"/>
          <w:color w:val="000000"/>
          <w:kern w:val="28"/>
        </w:rPr>
        <w:t xml:space="preserve"> </w:t>
      </w:r>
      <w:r w:rsidR="00582444" w:rsidRPr="00874350">
        <w:rPr>
          <w:rFonts w:asciiTheme="majorHAnsi" w:hAnsiTheme="majorHAnsi"/>
          <w:kern w:val="28"/>
        </w:rPr>
        <w:t>Organizatorowi</w:t>
      </w:r>
      <w:r w:rsidRPr="00874350">
        <w:rPr>
          <w:rFonts w:asciiTheme="majorHAnsi" w:hAnsiTheme="majorHAnsi"/>
          <w:color w:val="000000"/>
          <w:kern w:val="28"/>
        </w:rPr>
        <w:t xml:space="preserve"> odpowiednie zaświadczenie lekarskie w terminie 7 dni od daty wystąpienia tej nieobecności.</w:t>
      </w:r>
      <w:r w:rsidR="00093B66" w:rsidRPr="00874350">
        <w:rPr>
          <w:rFonts w:asciiTheme="majorHAnsi" w:hAnsiTheme="majorHAnsi"/>
        </w:rPr>
        <w:t xml:space="preserve"> Uczestnik/czka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w:t>
      </w:r>
    </w:p>
    <w:p w:rsidR="00E60014" w:rsidRPr="00874350" w:rsidRDefault="00E60014" w:rsidP="00980713">
      <w:pPr>
        <w:numPr>
          <w:ilvl w:val="2"/>
          <w:numId w:val="25"/>
        </w:numPr>
        <w:tabs>
          <w:tab w:val="left" w:pos="284"/>
        </w:tabs>
        <w:suppressAutoHyphens/>
        <w:ind w:left="284"/>
        <w:jc w:val="both"/>
        <w:rPr>
          <w:rFonts w:asciiTheme="majorHAnsi" w:hAnsiTheme="majorHAnsi"/>
          <w:kern w:val="28"/>
        </w:rPr>
      </w:pPr>
      <w:r w:rsidRPr="00874350">
        <w:rPr>
          <w:rFonts w:asciiTheme="majorHAnsi" w:hAnsiTheme="majorHAnsi"/>
          <w:color w:val="000000"/>
          <w:kern w:val="28"/>
        </w:rPr>
        <w:t>Wypłata stypendium szkoleniowego dokonana będzie przelewem bankowym na wskazany przez Uczestnika</w:t>
      </w:r>
      <w:r w:rsidR="00093B66" w:rsidRPr="00874350">
        <w:rPr>
          <w:rFonts w:asciiTheme="majorHAnsi" w:hAnsiTheme="majorHAnsi"/>
          <w:color w:val="000000"/>
          <w:kern w:val="28"/>
        </w:rPr>
        <w:t>/czki</w:t>
      </w:r>
      <w:r w:rsidRPr="00874350">
        <w:rPr>
          <w:rFonts w:asciiTheme="majorHAnsi" w:hAnsiTheme="majorHAnsi"/>
          <w:color w:val="000000"/>
          <w:kern w:val="28"/>
        </w:rPr>
        <w:t xml:space="preserve"> Projektu</w:t>
      </w:r>
      <w:r w:rsidR="00093B66" w:rsidRPr="00874350">
        <w:rPr>
          <w:rFonts w:asciiTheme="majorHAnsi" w:hAnsiTheme="majorHAnsi"/>
          <w:color w:val="000000"/>
          <w:kern w:val="28"/>
        </w:rPr>
        <w:t xml:space="preserve"> </w:t>
      </w:r>
      <w:r w:rsidRPr="00874350">
        <w:rPr>
          <w:rFonts w:asciiTheme="majorHAnsi" w:hAnsiTheme="majorHAnsi"/>
          <w:color w:val="000000"/>
          <w:kern w:val="28"/>
        </w:rPr>
        <w:t>rachunek bankowy lub w przypadku braku konta bankowego – prz</w:t>
      </w:r>
      <w:r w:rsidR="003376F2" w:rsidRPr="00874350">
        <w:rPr>
          <w:rFonts w:asciiTheme="majorHAnsi" w:hAnsiTheme="majorHAnsi"/>
          <w:color w:val="000000"/>
          <w:kern w:val="28"/>
        </w:rPr>
        <w:t>ekazem pocztowym (w tym wypadku kwota stypendium jest pomniejszona o opłaty pocztowe)</w:t>
      </w:r>
      <w:r w:rsidR="004E2E04" w:rsidRPr="00874350">
        <w:rPr>
          <w:rFonts w:asciiTheme="majorHAnsi" w:hAnsiTheme="majorHAnsi"/>
          <w:color w:val="000000"/>
          <w:kern w:val="28"/>
        </w:rPr>
        <w:t xml:space="preserve"> w terminie 30 dni od dnia zakończenia </w:t>
      </w:r>
      <w:r w:rsidRPr="00874350">
        <w:rPr>
          <w:rFonts w:asciiTheme="majorHAnsi" w:hAnsiTheme="majorHAnsi"/>
          <w:color w:val="000000"/>
          <w:kern w:val="28"/>
        </w:rPr>
        <w:t xml:space="preserve">szkolenia. W przypadku braku środków finansowych przyznanych </w:t>
      </w:r>
      <w:r w:rsidR="00582444" w:rsidRPr="00874350">
        <w:rPr>
          <w:rFonts w:asciiTheme="majorHAnsi" w:hAnsiTheme="majorHAnsi"/>
          <w:kern w:val="28"/>
        </w:rPr>
        <w:t>Organizatorowi</w:t>
      </w:r>
      <w:r w:rsidRPr="00874350">
        <w:rPr>
          <w:rFonts w:asciiTheme="majorHAnsi" w:hAnsiTheme="majorHAnsi"/>
          <w:color w:val="000000"/>
          <w:kern w:val="28"/>
        </w:rPr>
        <w:t xml:space="preserve"> na realizację Projektu, </w:t>
      </w:r>
      <w:r w:rsidR="00582444" w:rsidRPr="00874350">
        <w:rPr>
          <w:rFonts w:asciiTheme="majorHAnsi" w:hAnsiTheme="majorHAnsi"/>
          <w:kern w:val="28"/>
        </w:rPr>
        <w:t xml:space="preserve">Organizator </w:t>
      </w:r>
      <w:r w:rsidRPr="00874350">
        <w:rPr>
          <w:rFonts w:asciiTheme="majorHAnsi" w:hAnsiTheme="majorHAnsi"/>
          <w:color w:val="000000"/>
          <w:kern w:val="28"/>
        </w:rPr>
        <w:t xml:space="preserve">zastrzega sobie prawo do wypłaty stypendium w późniejszym terminie, jednak nie później niż 5 dni od dnia otrzymania środków finansowych przez </w:t>
      </w:r>
      <w:r w:rsidR="00582444" w:rsidRPr="00874350">
        <w:rPr>
          <w:rFonts w:asciiTheme="majorHAnsi" w:hAnsiTheme="majorHAnsi"/>
          <w:kern w:val="28"/>
        </w:rPr>
        <w:t>Organizatora</w:t>
      </w:r>
      <w:r w:rsidRPr="00874350">
        <w:rPr>
          <w:rFonts w:asciiTheme="majorHAnsi" w:hAnsiTheme="majorHAnsi"/>
          <w:color w:val="000000"/>
          <w:kern w:val="28"/>
        </w:rPr>
        <w:t>, a Uczestnik</w:t>
      </w:r>
      <w:r w:rsidR="00093B66" w:rsidRPr="00874350">
        <w:rPr>
          <w:rFonts w:asciiTheme="majorHAnsi" w:hAnsiTheme="majorHAnsi"/>
          <w:color w:val="000000"/>
          <w:kern w:val="28"/>
        </w:rPr>
        <w:t>/czka</w:t>
      </w:r>
      <w:r w:rsidRPr="00874350">
        <w:rPr>
          <w:rFonts w:asciiTheme="majorHAnsi" w:hAnsiTheme="majorHAnsi"/>
          <w:color w:val="000000"/>
          <w:kern w:val="28"/>
        </w:rPr>
        <w:t xml:space="preserve"> szkolenia wyraża na to zgodę.</w:t>
      </w:r>
    </w:p>
    <w:p w:rsidR="00E75305" w:rsidRPr="00874350" w:rsidRDefault="00E60014" w:rsidP="00980713">
      <w:pPr>
        <w:numPr>
          <w:ilvl w:val="2"/>
          <w:numId w:val="25"/>
        </w:numPr>
        <w:tabs>
          <w:tab w:val="left" w:pos="284"/>
        </w:tabs>
        <w:suppressAutoHyphens/>
        <w:ind w:left="284"/>
        <w:jc w:val="both"/>
        <w:rPr>
          <w:rFonts w:asciiTheme="majorHAnsi" w:hAnsiTheme="majorHAnsi"/>
          <w:kern w:val="28"/>
        </w:rPr>
      </w:pPr>
      <w:r w:rsidRPr="00874350">
        <w:rPr>
          <w:rFonts w:asciiTheme="majorHAnsi" w:hAnsiTheme="majorHAnsi"/>
          <w:color w:val="000000"/>
          <w:kern w:val="28"/>
        </w:rPr>
        <w:lastRenderedPageBreak/>
        <w:t>Wypłata stypendium stażowego dokonana będzie przelewem bankowym na wskazany przez Uczestnika</w:t>
      </w:r>
      <w:r w:rsidR="00093B66" w:rsidRPr="00874350">
        <w:rPr>
          <w:rFonts w:asciiTheme="majorHAnsi" w:hAnsiTheme="majorHAnsi"/>
          <w:color w:val="000000"/>
          <w:kern w:val="28"/>
        </w:rPr>
        <w:t>/czki</w:t>
      </w:r>
      <w:r w:rsidR="004E2E04" w:rsidRPr="00874350">
        <w:rPr>
          <w:rFonts w:asciiTheme="majorHAnsi" w:hAnsiTheme="majorHAnsi"/>
          <w:color w:val="000000"/>
          <w:kern w:val="28"/>
        </w:rPr>
        <w:t xml:space="preserve"> </w:t>
      </w:r>
      <w:r w:rsidRPr="00874350">
        <w:rPr>
          <w:rFonts w:asciiTheme="majorHAnsi" w:hAnsiTheme="majorHAnsi"/>
          <w:color w:val="000000"/>
          <w:kern w:val="28"/>
        </w:rPr>
        <w:t>Projektu</w:t>
      </w:r>
      <w:r w:rsidR="004E2E04" w:rsidRPr="00874350">
        <w:rPr>
          <w:rFonts w:asciiTheme="majorHAnsi" w:hAnsiTheme="majorHAnsi"/>
          <w:color w:val="000000"/>
          <w:kern w:val="28"/>
        </w:rPr>
        <w:t xml:space="preserve"> </w:t>
      </w:r>
      <w:r w:rsidR="00582444" w:rsidRPr="00874350">
        <w:rPr>
          <w:rFonts w:asciiTheme="majorHAnsi" w:hAnsiTheme="majorHAnsi"/>
          <w:color w:val="000000"/>
          <w:kern w:val="28"/>
        </w:rPr>
        <w:t>r</w:t>
      </w:r>
      <w:r w:rsidRPr="00874350">
        <w:rPr>
          <w:rFonts w:asciiTheme="majorHAnsi" w:hAnsiTheme="majorHAnsi"/>
          <w:color w:val="000000"/>
          <w:kern w:val="28"/>
        </w:rPr>
        <w:t>achunek bankowy lub w przypadku braku konta bankowego – pr</w:t>
      </w:r>
      <w:r w:rsidR="000A1779" w:rsidRPr="00874350">
        <w:rPr>
          <w:rFonts w:asciiTheme="majorHAnsi" w:hAnsiTheme="majorHAnsi"/>
          <w:color w:val="000000"/>
          <w:kern w:val="28"/>
        </w:rPr>
        <w:t>ze</w:t>
      </w:r>
      <w:r w:rsidR="003376F2" w:rsidRPr="00874350">
        <w:rPr>
          <w:rFonts w:asciiTheme="majorHAnsi" w:hAnsiTheme="majorHAnsi"/>
          <w:color w:val="000000"/>
          <w:kern w:val="28"/>
        </w:rPr>
        <w:t>kazem</w:t>
      </w:r>
      <w:r w:rsidR="005519AB" w:rsidRPr="00874350">
        <w:rPr>
          <w:rFonts w:asciiTheme="majorHAnsi" w:hAnsiTheme="majorHAnsi"/>
          <w:color w:val="000000"/>
          <w:kern w:val="28"/>
        </w:rPr>
        <w:t xml:space="preserve"> pocztowym, w terminie 14</w:t>
      </w:r>
      <w:r w:rsidRPr="00874350">
        <w:rPr>
          <w:rFonts w:asciiTheme="majorHAnsi" w:hAnsiTheme="majorHAnsi"/>
          <w:color w:val="000000"/>
          <w:kern w:val="28"/>
        </w:rPr>
        <w:t xml:space="preserve"> dni od dnia </w:t>
      </w:r>
      <w:r w:rsidR="00582444" w:rsidRPr="00874350">
        <w:rPr>
          <w:rFonts w:asciiTheme="majorHAnsi" w:hAnsiTheme="majorHAnsi"/>
          <w:color w:val="000000"/>
          <w:kern w:val="28"/>
        </w:rPr>
        <w:t>dostarczenia przez Pracodawcę listy obecności</w:t>
      </w:r>
      <w:r w:rsidRPr="00874350">
        <w:rPr>
          <w:rFonts w:asciiTheme="majorHAnsi" w:hAnsiTheme="majorHAnsi"/>
          <w:color w:val="000000"/>
          <w:kern w:val="28"/>
        </w:rPr>
        <w:t xml:space="preserve">. W przypadku braku środków finansowych przyznanych </w:t>
      </w:r>
      <w:r w:rsidR="00582444" w:rsidRPr="00874350">
        <w:rPr>
          <w:rFonts w:asciiTheme="majorHAnsi" w:hAnsiTheme="majorHAnsi"/>
          <w:color w:val="000000"/>
          <w:kern w:val="28"/>
        </w:rPr>
        <w:t>Organizatorowi</w:t>
      </w:r>
      <w:r w:rsidRPr="00874350">
        <w:rPr>
          <w:rFonts w:asciiTheme="majorHAnsi" w:hAnsiTheme="majorHAnsi"/>
          <w:color w:val="000000"/>
          <w:kern w:val="28"/>
        </w:rPr>
        <w:t xml:space="preserve"> na realizację Projektu, </w:t>
      </w:r>
      <w:r w:rsidR="00582444" w:rsidRPr="00874350">
        <w:rPr>
          <w:rFonts w:asciiTheme="majorHAnsi" w:hAnsiTheme="majorHAnsi"/>
          <w:color w:val="000000"/>
          <w:kern w:val="28"/>
        </w:rPr>
        <w:t>Organizator</w:t>
      </w:r>
      <w:r w:rsidRPr="00874350">
        <w:rPr>
          <w:rFonts w:asciiTheme="majorHAnsi" w:hAnsiTheme="majorHAnsi"/>
          <w:color w:val="000000"/>
          <w:kern w:val="28"/>
        </w:rPr>
        <w:t xml:space="preserve"> zastrzega sobie prawo do wypłaty stypendium w późniejszym terminie, jednak nie później niż 5 dni od dnia otrzymania środków finansowych przez </w:t>
      </w:r>
      <w:r w:rsidR="00582444" w:rsidRPr="00874350">
        <w:rPr>
          <w:rFonts w:asciiTheme="majorHAnsi" w:hAnsiTheme="majorHAnsi"/>
          <w:color w:val="000000"/>
          <w:kern w:val="28"/>
        </w:rPr>
        <w:t>Organizatora</w:t>
      </w:r>
      <w:r w:rsidR="00093B66" w:rsidRPr="00874350">
        <w:rPr>
          <w:rFonts w:asciiTheme="majorHAnsi" w:hAnsiTheme="majorHAnsi"/>
          <w:color w:val="000000"/>
          <w:kern w:val="28"/>
        </w:rPr>
        <w:t xml:space="preserve">, a Uczestnik/czka </w:t>
      </w:r>
      <w:r w:rsidRPr="00874350">
        <w:rPr>
          <w:rFonts w:asciiTheme="majorHAnsi" w:hAnsiTheme="majorHAnsi"/>
          <w:color w:val="000000"/>
          <w:kern w:val="28"/>
        </w:rPr>
        <w:t>s</w:t>
      </w:r>
      <w:r w:rsidR="00582444" w:rsidRPr="00874350">
        <w:rPr>
          <w:rFonts w:asciiTheme="majorHAnsi" w:hAnsiTheme="majorHAnsi"/>
          <w:color w:val="000000"/>
          <w:kern w:val="28"/>
        </w:rPr>
        <w:t xml:space="preserve">tażu </w:t>
      </w:r>
      <w:r w:rsidRPr="00874350">
        <w:rPr>
          <w:rFonts w:asciiTheme="majorHAnsi" w:hAnsiTheme="majorHAnsi"/>
          <w:color w:val="000000"/>
          <w:kern w:val="28"/>
        </w:rPr>
        <w:t>wyraża na to zgodę</w:t>
      </w:r>
      <w:r w:rsidR="00146945" w:rsidRPr="00874350">
        <w:rPr>
          <w:rFonts w:asciiTheme="majorHAnsi" w:hAnsiTheme="majorHAnsi"/>
          <w:color w:val="000000"/>
          <w:kern w:val="28"/>
        </w:rPr>
        <w:t>.</w:t>
      </w:r>
    </w:p>
    <w:p w:rsidR="007453A8" w:rsidRPr="00874350" w:rsidRDefault="00590ED1" w:rsidP="00874350">
      <w:pPr>
        <w:autoSpaceDE w:val="0"/>
        <w:autoSpaceDN w:val="0"/>
        <w:adjustRightInd w:val="0"/>
        <w:spacing w:before="60" w:after="60"/>
        <w:jc w:val="center"/>
        <w:rPr>
          <w:rFonts w:asciiTheme="majorHAnsi" w:hAnsiTheme="majorHAnsi" w:cs="Tahoma"/>
          <w:b/>
          <w:bCs/>
        </w:rPr>
      </w:pPr>
      <w:r w:rsidRPr="00874350">
        <w:rPr>
          <w:rFonts w:asciiTheme="majorHAnsi" w:hAnsiTheme="majorHAnsi" w:cs="Tahoma"/>
          <w:b/>
          <w:bCs/>
        </w:rPr>
        <w:t>§ 6</w:t>
      </w:r>
    </w:p>
    <w:p w:rsidR="00F1647C" w:rsidRPr="00874350" w:rsidRDefault="00F1647C" w:rsidP="00874350">
      <w:pPr>
        <w:autoSpaceDE w:val="0"/>
        <w:autoSpaceDN w:val="0"/>
        <w:adjustRightInd w:val="0"/>
        <w:spacing w:before="60" w:after="60"/>
        <w:jc w:val="center"/>
        <w:rPr>
          <w:rFonts w:asciiTheme="majorHAnsi" w:hAnsiTheme="majorHAnsi" w:cs="Tahoma"/>
          <w:b/>
          <w:bCs/>
        </w:rPr>
      </w:pPr>
    </w:p>
    <w:p w:rsidR="007453A8" w:rsidRPr="00874350" w:rsidRDefault="001C692E" w:rsidP="00874350">
      <w:pPr>
        <w:autoSpaceDE w:val="0"/>
        <w:autoSpaceDN w:val="0"/>
        <w:adjustRightInd w:val="0"/>
        <w:spacing w:before="60" w:after="60"/>
        <w:rPr>
          <w:rFonts w:asciiTheme="majorHAnsi" w:hAnsiTheme="majorHAnsi" w:cs="Tahoma"/>
          <w:b/>
          <w:bCs/>
        </w:rPr>
      </w:pPr>
      <w:r w:rsidRPr="00874350">
        <w:rPr>
          <w:rFonts w:asciiTheme="majorHAnsi" w:hAnsiTheme="majorHAnsi" w:cs="Tahoma"/>
          <w:b/>
          <w:bCs/>
        </w:rPr>
        <w:t>Pracodawca zatrudniający S</w:t>
      </w:r>
      <w:r w:rsidR="007453A8" w:rsidRPr="00874350">
        <w:rPr>
          <w:rFonts w:asciiTheme="majorHAnsi" w:hAnsiTheme="majorHAnsi" w:cs="Tahoma"/>
          <w:b/>
          <w:bCs/>
        </w:rPr>
        <w:t>tażystę</w:t>
      </w:r>
      <w:r w:rsidR="002E1091" w:rsidRPr="00874350">
        <w:rPr>
          <w:rFonts w:asciiTheme="majorHAnsi" w:hAnsiTheme="majorHAnsi" w:cs="Tahoma"/>
          <w:b/>
          <w:bCs/>
        </w:rPr>
        <w:t>/tkę</w:t>
      </w:r>
      <w:r w:rsidR="007453A8" w:rsidRPr="00874350">
        <w:rPr>
          <w:rFonts w:asciiTheme="majorHAnsi" w:hAnsiTheme="majorHAnsi" w:cs="Tahoma"/>
          <w:b/>
          <w:bCs/>
        </w:rPr>
        <w:t xml:space="preserve"> zobowiązuje się</w:t>
      </w:r>
      <w:r w:rsidR="007453A8" w:rsidRPr="00874350">
        <w:rPr>
          <w:rFonts w:asciiTheme="majorHAnsi" w:hAnsiTheme="majorHAnsi" w:cs="Tahoma"/>
        </w:rPr>
        <w:t xml:space="preserve"> </w:t>
      </w:r>
      <w:r w:rsidR="007453A8" w:rsidRPr="00874350">
        <w:rPr>
          <w:rFonts w:asciiTheme="majorHAnsi" w:hAnsiTheme="majorHAnsi" w:cs="Tahoma"/>
          <w:b/>
          <w:bCs/>
        </w:rPr>
        <w:t>do:</w:t>
      </w:r>
    </w:p>
    <w:p w:rsidR="007453A8" w:rsidRPr="00874350" w:rsidRDefault="008C0860" w:rsidP="00874350">
      <w:pPr>
        <w:numPr>
          <w:ilvl w:val="0"/>
          <w:numId w:val="3"/>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Przyjęcia Uczestnika</w:t>
      </w:r>
      <w:r w:rsidR="00093B66" w:rsidRPr="00874350">
        <w:rPr>
          <w:rFonts w:asciiTheme="majorHAnsi" w:hAnsiTheme="majorHAnsi" w:cs="Tahoma"/>
        </w:rPr>
        <w:t>/czkę</w:t>
      </w:r>
      <w:r w:rsidR="00146945" w:rsidRPr="00874350">
        <w:rPr>
          <w:rFonts w:asciiTheme="majorHAnsi" w:hAnsiTheme="majorHAnsi" w:cs="Tahoma"/>
        </w:rPr>
        <w:t xml:space="preserve"> Projektu</w:t>
      </w:r>
      <w:r w:rsidRPr="00874350">
        <w:rPr>
          <w:rFonts w:asciiTheme="majorHAnsi" w:hAnsiTheme="majorHAnsi" w:cs="Tahoma"/>
        </w:rPr>
        <w:t xml:space="preserve"> na staż.</w:t>
      </w:r>
    </w:p>
    <w:p w:rsidR="007453A8" w:rsidRPr="00874350" w:rsidRDefault="008C0860" w:rsidP="00874350">
      <w:pPr>
        <w:numPr>
          <w:ilvl w:val="0"/>
          <w:numId w:val="3"/>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Z</w:t>
      </w:r>
      <w:r w:rsidR="007453A8" w:rsidRPr="00874350">
        <w:rPr>
          <w:rFonts w:asciiTheme="majorHAnsi" w:hAnsiTheme="majorHAnsi" w:cs="Tahoma"/>
        </w:rPr>
        <w:t>apoznan</w:t>
      </w:r>
      <w:r w:rsidRPr="00874350">
        <w:rPr>
          <w:rFonts w:asciiTheme="majorHAnsi" w:hAnsiTheme="majorHAnsi" w:cs="Tahoma"/>
        </w:rPr>
        <w:t>ia Uczestnika</w:t>
      </w:r>
      <w:r w:rsidR="00093B66" w:rsidRPr="00874350">
        <w:rPr>
          <w:rFonts w:asciiTheme="majorHAnsi" w:hAnsiTheme="majorHAnsi" w:cs="Tahoma"/>
        </w:rPr>
        <w:t>/czkę</w:t>
      </w:r>
      <w:r w:rsidR="00146945" w:rsidRPr="00874350">
        <w:rPr>
          <w:rFonts w:asciiTheme="majorHAnsi" w:hAnsiTheme="majorHAnsi" w:cs="Tahoma"/>
        </w:rPr>
        <w:t xml:space="preserve"> Projektu</w:t>
      </w:r>
      <w:r w:rsidR="009C4ABD">
        <w:rPr>
          <w:rFonts w:asciiTheme="majorHAnsi" w:hAnsiTheme="majorHAnsi" w:cs="Tahoma"/>
        </w:rPr>
        <w:t xml:space="preserve"> z P</w:t>
      </w:r>
      <w:r w:rsidRPr="00874350">
        <w:rPr>
          <w:rFonts w:asciiTheme="majorHAnsi" w:hAnsiTheme="majorHAnsi" w:cs="Tahoma"/>
        </w:rPr>
        <w:t>rogramem stażu.</w:t>
      </w:r>
    </w:p>
    <w:p w:rsidR="007453A8" w:rsidRPr="00874350" w:rsidRDefault="008C0860" w:rsidP="00874350">
      <w:pPr>
        <w:numPr>
          <w:ilvl w:val="0"/>
          <w:numId w:val="3"/>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Zapewnienia U</w:t>
      </w:r>
      <w:r w:rsidR="007453A8" w:rsidRPr="00874350">
        <w:rPr>
          <w:rFonts w:asciiTheme="majorHAnsi" w:hAnsiTheme="majorHAnsi" w:cs="Tahoma"/>
        </w:rPr>
        <w:t>czestnikowi</w:t>
      </w:r>
      <w:r w:rsidR="00374EDC" w:rsidRPr="00874350">
        <w:rPr>
          <w:rFonts w:asciiTheme="majorHAnsi" w:hAnsiTheme="majorHAnsi" w:cs="Tahoma"/>
        </w:rPr>
        <w:t>/czce</w:t>
      </w:r>
      <w:r w:rsidR="00146945" w:rsidRPr="00874350">
        <w:rPr>
          <w:rFonts w:asciiTheme="majorHAnsi" w:hAnsiTheme="majorHAnsi" w:cs="Tahoma"/>
        </w:rPr>
        <w:t xml:space="preserve"> Projektu</w:t>
      </w:r>
      <w:r w:rsidR="007453A8" w:rsidRPr="00874350">
        <w:rPr>
          <w:rFonts w:asciiTheme="majorHAnsi" w:hAnsiTheme="majorHAnsi" w:cs="Tahoma"/>
        </w:rPr>
        <w:t xml:space="preserve"> warunków do wykonywania czynności i zadań w wymiarze czasu pracy obowiązującym pracownika zatrudnionego na danym stanowisku, zgodnie z ustalonym program</w:t>
      </w:r>
      <w:r w:rsidRPr="00874350">
        <w:rPr>
          <w:rFonts w:asciiTheme="majorHAnsi" w:hAnsiTheme="majorHAnsi" w:cs="Tahoma"/>
        </w:rPr>
        <w:t>em stażu, w celu nabycia przez U</w:t>
      </w:r>
      <w:r w:rsidR="007453A8" w:rsidRPr="00874350">
        <w:rPr>
          <w:rFonts w:asciiTheme="majorHAnsi" w:hAnsiTheme="majorHAnsi" w:cs="Tahoma"/>
        </w:rPr>
        <w:t>czestnika</w:t>
      </w:r>
      <w:r w:rsidR="00093B66" w:rsidRPr="00874350">
        <w:rPr>
          <w:rFonts w:asciiTheme="majorHAnsi" w:hAnsiTheme="majorHAnsi" w:cs="Tahoma"/>
        </w:rPr>
        <w:t>/czkę</w:t>
      </w:r>
      <w:r w:rsidR="007453A8" w:rsidRPr="00874350">
        <w:rPr>
          <w:rFonts w:asciiTheme="majorHAnsi" w:hAnsiTheme="majorHAnsi" w:cs="Tahoma"/>
        </w:rPr>
        <w:t xml:space="preserve"> </w:t>
      </w:r>
      <w:r w:rsidR="00146945" w:rsidRPr="00874350">
        <w:rPr>
          <w:rFonts w:asciiTheme="majorHAnsi" w:hAnsiTheme="majorHAnsi" w:cs="Tahoma"/>
        </w:rPr>
        <w:t xml:space="preserve">Projektu </w:t>
      </w:r>
      <w:r w:rsidR="007453A8" w:rsidRPr="00874350">
        <w:rPr>
          <w:rFonts w:asciiTheme="majorHAnsi" w:hAnsiTheme="majorHAnsi" w:cs="Tahoma"/>
        </w:rPr>
        <w:t>umiejętności samodzielnego wykonyw</w:t>
      </w:r>
      <w:r w:rsidRPr="00874350">
        <w:rPr>
          <w:rFonts w:asciiTheme="majorHAnsi" w:hAnsiTheme="majorHAnsi" w:cs="Tahoma"/>
        </w:rPr>
        <w:t>ania pracy po zakończeniu stażu.</w:t>
      </w:r>
    </w:p>
    <w:p w:rsidR="007453A8" w:rsidRPr="00874350" w:rsidRDefault="008C0860" w:rsidP="00874350">
      <w:pPr>
        <w:numPr>
          <w:ilvl w:val="0"/>
          <w:numId w:val="3"/>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Z</w:t>
      </w:r>
      <w:r w:rsidR="007453A8" w:rsidRPr="00874350">
        <w:rPr>
          <w:rFonts w:asciiTheme="majorHAnsi" w:hAnsiTheme="majorHAnsi" w:cs="Tahoma"/>
        </w:rPr>
        <w:t>aznajomienia Uczestnika</w:t>
      </w:r>
      <w:r w:rsidR="00093B66" w:rsidRPr="00874350">
        <w:rPr>
          <w:rFonts w:asciiTheme="majorHAnsi" w:hAnsiTheme="majorHAnsi" w:cs="Tahoma"/>
        </w:rPr>
        <w:t>/czkę</w:t>
      </w:r>
      <w:r w:rsidR="00146945" w:rsidRPr="00874350">
        <w:rPr>
          <w:rFonts w:asciiTheme="majorHAnsi" w:hAnsiTheme="majorHAnsi" w:cs="Tahoma"/>
        </w:rPr>
        <w:t xml:space="preserve"> Projektu</w:t>
      </w:r>
      <w:r w:rsidR="007453A8" w:rsidRPr="00874350">
        <w:rPr>
          <w:rFonts w:asciiTheme="majorHAnsi" w:hAnsiTheme="majorHAnsi" w:cs="Tahoma"/>
        </w:rPr>
        <w:t xml:space="preserve"> z j</w:t>
      </w:r>
      <w:r w:rsidRPr="00874350">
        <w:rPr>
          <w:rFonts w:asciiTheme="majorHAnsi" w:hAnsiTheme="majorHAnsi" w:cs="Tahoma"/>
        </w:rPr>
        <w:t>ego</w:t>
      </w:r>
      <w:r w:rsidR="00093B66" w:rsidRPr="00874350">
        <w:rPr>
          <w:rFonts w:asciiTheme="majorHAnsi" w:hAnsiTheme="majorHAnsi" w:cs="Tahoma"/>
        </w:rPr>
        <w:t>/jej</w:t>
      </w:r>
      <w:r w:rsidRPr="00874350">
        <w:rPr>
          <w:rFonts w:asciiTheme="majorHAnsi" w:hAnsiTheme="majorHAnsi" w:cs="Tahoma"/>
        </w:rPr>
        <w:t xml:space="preserve"> obowiązkami i uprawnieniami.</w:t>
      </w:r>
    </w:p>
    <w:p w:rsidR="007453A8" w:rsidRPr="00874350" w:rsidRDefault="008C0860" w:rsidP="00874350">
      <w:pPr>
        <w:numPr>
          <w:ilvl w:val="0"/>
          <w:numId w:val="3"/>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Z</w:t>
      </w:r>
      <w:r w:rsidR="007453A8" w:rsidRPr="00874350">
        <w:rPr>
          <w:rFonts w:asciiTheme="majorHAnsi" w:hAnsiTheme="majorHAnsi" w:cs="Tahoma"/>
        </w:rPr>
        <w:t>apewnienia profilaktycznej ochrony zdrowia w zakresi</w:t>
      </w:r>
      <w:r w:rsidRPr="00874350">
        <w:rPr>
          <w:rFonts w:asciiTheme="majorHAnsi" w:hAnsiTheme="majorHAnsi" w:cs="Tahoma"/>
        </w:rPr>
        <w:t>e przewidzianym dla pracowników.</w:t>
      </w:r>
    </w:p>
    <w:p w:rsidR="008C0860" w:rsidRPr="00874350" w:rsidRDefault="008C0860" w:rsidP="00874350">
      <w:pPr>
        <w:numPr>
          <w:ilvl w:val="0"/>
          <w:numId w:val="3"/>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P</w:t>
      </w:r>
      <w:r w:rsidR="007453A8" w:rsidRPr="00874350">
        <w:rPr>
          <w:rFonts w:asciiTheme="majorHAnsi" w:hAnsiTheme="majorHAnsi" w:cs="Tahoma"/>
        </w:rPr>
        <w:t>rzeszkolenia Uczestnika</w:t>
      </w:r>
      <w:r w:rsidR="00093B66" w:rsidRPr="00874350">
        <w:rPr>
          <w:rFonts w:asciiTheme="majorHAnsi" w:hAnsiTheme="majorHAnsi" w:cs="Tahoma"/>
        </w:rPr>
        <w:t>/czkę</w:t>
      </w:r>
      <w:r w:rsidR="00146945" w:rsidRPr="00874350">
        <w:rPr>
          <w:rFonts w:asciiTheme="majorHAnsi" w:hAnsiTheme="majorHAnsi" w:cs="Tahoma"/>
        </w:rPr>
        <w:t xml:space="preserve"> Projektu</w:t>
      </w:r>
      <w:r w:rsidR="007453A8" w:rsidRPr="00874350">
        <w:rPr>
          <w:rFonts w:asciiTheme="majorHAnsi" w:hAnsiTheme="majorHAnsi" w:cs="Tahoma"/>
        </w:rPr>
        <w:t xml:space="preserve"> na zasadach przewidzianych dla pracowników w zakresie BHP, przepisów przeciwpożarowych oraz </w:t>
      </w:r>
      <w:r w:rsidRPr="00874350">
        <w:rPr>
          <w:rFonts w:asciiTheme="majorHAnsi" w:hAnsiTheme="majorHAnsi" w:cs="Tahoma"/>
        </w:rPr>
        <w:t>obowiązującego regulaminu pracy.</w:t>
      </w:r>
    </w:p>
    <w:p w:rsidR="007453A8" w:rsidRPr="00874350" w:rsidRDefault="008C0860" w:rsidP="00874350">
      <w:pPr>
        <w:numPr>
          <w:ilvl w:val="0"/>
          <w:numId w:val="3"/>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 xml:space="preserve"> N</w:t>
      </w:r>
      <w:r w:rsidR="007453A8" w:rsidRPr="00874350">
        <w:rPr>
          <w:rFonts w:asciiTheme="majorHAnsi" w:hAnsiTheme="majorHAnsi" w:cs="Tahoma"/>
        </w:rPr>
        <w:t xml:space="preserve">iepowierzania w okresie odbywania stażu </w:t>
      </w:r>
      <w:r w:rsidRPr="00874350">
        <w:rPr>
          <w:rFonts w:asciiTheme="majorHAnsi" w:hAnsiTheme="majorHAnsi" w:cs="Tahoma"/>
        </w:rPr>
        <w:t>U</w:t>
      </w:r>
      <w:r w:rsidR="00093B66" w:rsidRPr="00874350">
        <w:rPr>
          <w:rFonts w:asciiTheme="majorHAnsi" w:hAnsiTheme="majorHAnsi" w:cs="Tahoma"/>
        </w:rPr>
        <w:t>czestnikowi/czce</w:t>
      </w:r>
      <w:r w:rsidR="00284631" w:rsidRPr="00874350">
        <w:rPr>
          <w:rFonts w:asciiTheme="majorHAnsi" w:hAnsiTheme="majorHAnsi" w:cs="Tahoma"/>
        </w:rPr>
        <w:t xml:space="preserve"> Projektu</w:t>
      </w:r>
      <w:r w:rsidR="00093B66" w:rsidRPr="00874350">
        <w:rPr>
          <w:rFonts w:asciiTheme="majorHAnsi" w:hAnsiTheme="majorHAnsi" w:cs="Tahoma"/>
        </w:rPr>
        <w:t xml:space="preserve"> </w:t>
      </w:r>
      <w:r w:rsidR="007453A8" w:rsidRPr="00874350">
        <w:rPr>
          <w:rFonts w:asciiTheme="majorHAnsi" w:hAnsiTheme="majorHAnsi" w:cs="Tahoma"/>
        </w:rPr>
        <w:t xml:space="preserve">czynności lub </w:t>
      </w:r>
      <w:r w:rsidR="00401EF6" w:rsidRPr="00874350">
        <w:rPr>
          <w:rFonts w:asciiTheme="majorHAnsi" w:hAnsiTheme="majorHAnsi" w:cs="Tahoma"/>
        </w:rPr>
        <w:t>zadań w warunkach szkodliwych/</w:t>
      </w:r>
      <w:r w:rsidR="007453A8" w:rsidRPr="00874350">
        <w:rPr>
          <w:rFonts w:asciiTheme="majorHAnsi" w:hAnsiTheme="majorHAnsi" w:cs="Tahoma"/>
        </w:rPr>
        <w:t>uciążl</w:t>
      </w:r>
      <w:r w:rsidR="00B44925" w:rsidRPr="00874350">
        <w:rPr>
          <w:rFonts w:asciiTheme="majorHAnsi" w:hAnsiTheme="majorHAnsi" w:cs="Tahoma"/>
        </w:rPr>
        <w:t>iwych dla zdrowia.</w:t>
      </w:r>
    </w:p>
    <w:p w:rsidR="00792EE3" w:rsidRPr="00874350" w:rsidRDefault="00792EE3" w:rsidP="00874350">
      <w:pPr>
        <w:numPr>
          <w:ilvl w:val="0"/>
          <w:numId w:val="3"/>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Zapewnienie Uczestnikom</w:t>
      </w:r>
      <w:r w:rsidR="001C692E" w:rsidRPr="00874350">
        <w:rPr>
          <w:rFonts w:asciiTheme="majorHAnsi" w:hAnsiTheme="majorHAnsi" w:cs="Tahoma"/>
        </w:rPr>
        <w:t>/czkom</w:t>
      </w:r>
      <w:r w:rsidR="00284631" w:rsidRPr="00874350">
        <w:rPr>
          <w:rFonts w:asciiTheme="majorHAnsi" w:hAnsiTheme="majorHAnsi" w:cs="Tahoma"/>
        </w:rPr>
        <w:t xml:space="preserve"> Projektu</w:t>
      </w:r>
      <w:r w:rsidRPr="00874350">
        <w:rPr>
          <w:rFonts w:asciiTheme="majorHAnsi" w:hAnsiTheme="majorHAnsi" w:cs="Tahoma"/>
        </w:rPr>
        <w:t xml:space="preserve"> stażu (jeżeli to konieczne) niezbędnego </w:t>
      </w:r>
      <w:r w:rsidR="006F68BC" w:rsidRPr="00874350">
        <w:rPr>
          <w:rFonts w:asciiTheme="majorHAnsi" w:hAnsiTheme="majorHAnsi" w:cs="Tahoma"/>
        </w:rPr>
        <w:t>ubioru podczas odbywania stażu.</w:t>
      </w:r>
    </w:p>
    <w:p w:rsidR="007453A8" w:rsidRPr="00874350" w:rsidRDefault="00B44925" w:rsidP="00874350">
      <w:pPr>
        <w:numPr>
          <w:ilvl w:val="0"/>
          <w:numId w:val="3"/>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U</w:t>
      </w:r>
      <w:r w:rsidR="007453A8" w:rsidRPr="00874350">
        <w:rPr>
          <w:rFonts w:asciiTheme="majorHAnsi" w:hAnsiTheme="majorHAnsi" w:cs="Tahoma"/>
        </w:rPr>
        <w:t>możliwie</w:t>
      </w:r>
      <w:r w:rsidR="00792EE3" w:rsidRPr="00874350">
        <w:rPr>
          <w:rFonts w:asciiTheme="majorHAnsi" w:hAnsiTheme="majorHAnsi" w:cs="Tahoma"/>
        </w:rPr>
        <w:t>nia Uc</w:t>
      </w:r>
      <w:r w:rsidR="007453A8" w:rsidRPr="00874350">
        <w:rPr>
          <w:rFonts w:asciiTheme="majorHAnsi" w:hAnsiTheme="majorHAnsi" w:cs="Tahoma"/>
        </w:rPr>
        <w:t>zestnikom</w:t>
      </w:r>
      <w:r w:rsidR="001C692E" w:rsidRPr="00874350">
        <w:rPr>
          <w:rFonts w:asciiTheme="majorHAnsi" w:hAnsiTheme="majorHAnsi" w:cs="Tahoma"/>
        </w:rPr>
        <w:t>/czkom</w:t>
      </w:r>
      <w:r w:rsidR="00284631" w:rsidRPr="00874350">
        <w:rPr>
          <w:rFonts w:asciiTheme="majorHAnsi" w:hAnsiTheme="majorHAnsi" w:cs="Tahoma"/>
        </w:rPr>
        <w:t xml:space="preserve"> Projektu</w:t>
      </w:r>
      <w:r w:rsidR="007453A8" w:rsidRPr="00874350">
        <w:rPr>
          <w:rFonts w:asciiTheme="majorHAnsi" w:hAnsiTheme="majorHAnsi" w:cs="Tahoma"/>
        </w:rPr>
        <w:t xml:space="preserve"> odbycia </w:t>
      </w:r>
      <w:r w:rsidR="00093B66" w:rsidRPr="00874350">
        <w:rPr>
          <w:rFonts w:asciiTheme="majorHAnsi" w:hAnsiTheme="majorHAnsi" w:cs="Tahoma"/>
        </w:rPr>
        <w:t>pośrednictwa pracy</w:t>
      </w:r>
      <w:r w:rsidRPr="00874350">
        <w:rPr>
          <w:rFonts w:asciiTheme="majorHAnsi" w:hAnsiTheme="majorHAnsi" w:cs="Tahoma"/>
        </w:rPr>
        <w:t>.</w:t>
      </w:r>
    </w:p>
    <w:p w:rsidR="00AE3672" w:rsidRPr="00874350" w:rsidRDefault="00B44925" w:rsidP="00874350">
      <w:pPr>
        <w:numPr>
          <w:ilvl w:val="0"/>
          <w:numId w:val="3"/>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U</w:t>
      </w:r>
      <w:r w:rsidR="007453A8" w:rsidRPr="00874350">
        <w:rPr>
          <w:rFonts w:asciiTheme="majorHAnsi" w:hAnsiTheme="majorHAnsi" w:cs="Tahoma"/>
        </w:rPr>
        <w:t xml:space="preserve">dzielenia na wniosek </w:t>
      </w:r>
      <w:r w:rsidRPr="00874350">
        <w:rPr>
          <w:rFonts w:asciiTheme="majorHAnsi" w:hAnsiTheme="majorHAnsi" w:cs="Tahoma"/>
        </w:rPr>
        <w:t>U</w:t>
      </w:r>
      <w:r w:rsidR="007453A8" w:rsidRPr="00874350">
        <w:rPr>
          <w:rFonts w:asciiTheme="majorHAnsi" w:hAnsiTheme="majorHAnsi" w:cs="Tahoma"/>
        </w:rPr>
        <w:t>czestnika</w:t>
      </w:r>
      <w:r w:rsidR="00C47F8B" w:rsidRPr="00874350">
        <w:rPr>
          <w:rFonts w:asciiTheme="majorHAnsi" w:hAnsiTheme="majorHAnsi" w:cs="Tahoma"/>
        </w:rPr>
        <w:t>/czki</w:t>
      </w:r>
      <w:r w:rsidR="007453A8" w:rsidRPr="00874350">
        <w:rPr>
          <w:rFonts w:asciiTheme="majorHAnsi" w:hAnsiTheme="majorHAnsi" w:cs="Tahoma"/>
        </w:rPr>
        <w:t xml:space="preserve"> </w:t>
      </w:r>
      <w:r w:rsidR="00284631" w:rsidRPr="00874350">
        <w:rPr>
          <w:rFonts w:asciiTheme="majorHAnsi" w:hAnsiTheme="majorHAnsi" w:cs="Tahoma"/>
        </w:rPr>
        <w:t xml:space="preserve">Projektu </w:t>
      </w:r>
      <w:r w:rsidR="007453A8" w:rsidRPr="00874350">
        <w:rPr>
          <w:rFonts w:asciiTheme="majorHAnsi" w:hAnsiTheme="majorHAnsi" w:cs="Tahoma"/>
        </w:rPr>
        <w:t>odbywającego staż dni wolnych w wymiarze 2 dni za każde 30 dni</w:t>
      </w:r>
      <w:r w:rsidRPr="00874350">
        <w:rPr>
          <w:rFonts w:asciiTheme="majorHAnsi" w:hAnsiTheme="majorHAnsi" w:cs="Tahoma"/>
        </w:rPr>
        <w:t xml:space="preserve"> kalendarzow</w:t>
      </w:r>
      <w:r w:rsidR="003376F2" w:rsidRPr="00874350">
        <w:rPr>
          <w:rFonts w:asciiTheme="majorHAnsi" w:hAnsiTheme="majorHAnsi" w:cs="Tahoma"/>
        </w:rPr>
        <w:t>e</w:t>
      </w:r>
      <w:r w:rsidRPr="00874350">
        <w:rPr>
          <w:rFonts w:asciiTheme="majorHAnsi" w:hAnsiTheme="majorHAnsi" w:cs="Tahoma"/>
        </w:rPr>
        <w:t xml:space="preserve"> odbywania stażu.</w:t>
      </w:r>
    </w:p>
    <w:p w:rsidR="007453A8" w:rsidRPr="00874350" w:rsidRDefault="00B44925" w:rsidP="00874350">
      <w:pPr>
        <w:numPr>
          <w:ilvl w:val="0"/>
          <w:numId w:val="3"/>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W</w:t>
      </w:r>
      <w:r w:rsidR="007453A8" w:rsidRPr="00874350">
        <w:rPr>
          <w:rFonts w:asciiTheme="majorHAnsi" w:hAnsiTheme="majorHAnsi" w:cs="Tahoma"/>
        </w:rPr>
        <w:t xml:space="preserve">ydania po zakończeniu stażu opinii / sprawozdania zawierających informacje o zadaniach realizowanych przez </w:t>
      </w:r>
      <w:r w:rsidRPr="00874350">
        <w:rPr>
          <w:rFonts w:asciiTheme="majorHAnsi" w:hAnsiTheme="majorHAnsi" w:cs="Tahoma"/>
        </w:rPr>
        <w:t>U</w:t>
      </w:r>
      <w:r w:rsidR="007453A8" w:rsidRPr="00874350">
        <w:rPr>
          <w:rFonts w:asciiTheme="majorHAnsi" w:hAnsiTheme="majorHAnsi" w:cs="Tahoma"/>
        </w:rPr>
        <w:t>czestnika</w:t>
      </w:r>
      <w:r w:rsidR="00C47F8B" w:rsidRPr="00874350">
        <w:rPr>
          <w:rFonts w:asciiTheme="majorHAnsi" w:hAnsiTheme="majorHAnsi" w:cs="Tahoma"/>
        </w:rPr>
        <w:t>/czkę</w:t>
      </w:r>
      <w:r w:rsidR="00284631" w:rsidRPr="00874350">
        <w:rPr>
          <w:rFonts w:asciiTheme="majorHAnsi" w:hAnsiTheme="majorHAnsi" w:cs="Tahoma"/>
        </w:rPr>
        <w:t xml:space="preserve"> Projektu</w:t>
      </w:r>
      <w:r w:rsidR="007453A8" w:rsidRPr="00874350">
        <w:rPr>
          <w:rFonts w:asciiTheme="majorHAnsi" w:hAnsiTheme="majorHAnsi" w:cs="Tahoma"/>
        </w:rPr>
        <w:t xml:space="preserve"> oraz kwalifikacjach lub umiejętnościach zawodowych pozyskanych </w:t>
      </w:r>
      <w:r w:rsidRPr="00874350">
        <w:rPr>
          <w:rFonts w:asciiTheme="majorHAnsi" w:hAnsiTheme="majorHAnsi" w:cs="Tahoma"/>
        </w:rPr>
        <w:t>w okresie stażu.</w:t>
      </w:r>
    </w:p>
    <w:p w:rsidR="0049193F" w:rsidRPr="00874350" w:rsidRDefault="00B44925" w:rsidP="00874350">
      <w:pPr>
        <w:numPr>
          <w:ilvl w:val="0"/>
          <w:numId w:val="3"/>
        </w:numPr>
        <w:autoSpaceDE w:val="0"/>
        <w:autoSpaceDN w:val="0"/>
        <w:adjustRightInd w:val="0"/>
        <w:spacing w:before="60" w:after="60"/>
        <w:rPr>
          <w:rFonts w:asciiTheme="majorHAnsi" w:hAnsiTheme="majorHAnsi" w:cs="Tahoma"/>
          <w:b/>
          <w:bCs/>
        </w:rPr>
      </w:pPr>
      <w:r w:rsidRPr="00874350">
        <w:rPr>
          <w:rFonts w:asciiTheme="majorHAnsi" w:hAnsiTheme="majorHAnsi" w:cs="Tahoma"/>
        </w:rPr>
        <w:t>W</w:t>
      </w:r>
      <w:r w:rsidR="007453A8" w:rsidRPr="00874350">
        <w:rPr>
          <w:rFonts w:asciiTheme="majorHAnsi" w:hAnsiTheme="majorHAnsi" w:cs="Tahoma"/>
        </w:rPr>
        <w:t xml:space="preserve">yznaczenia Opiekuna stażu dla </w:t>
      </w:r>
      <w:r w:rsidRPr="00874350">
        <w:rPr>
          <w:rFonts w:asciiTheme="majorHAnsi" w:hAnsiTheme="majorHAnsi" w:cs="Tahoma"/>
        </w:rPr>
        <w:t>U</w:t>
      </w:r>
      <w:r w:rsidR="007453A8" w:rsidRPr="00874350">
        <w:rPr>
          <w:rFonts w:asciiTheme="majorHAnsi" w:hAnsiTheme="majorHAnsi" w:cs="Tahoma"/>
        </w:rPr>
        <w:t>czestnika</w:t>
      </w:r>
      <w:r w:rsidR="00C47F8B" w:rsidRPr="00874350">
        <w:rPr>
          <w:rFonts w:asciiTheme="majorHAnsi" w:hAnsiTheme="majorHAnsi" w:cs="Tahoma"/>
        </w:rPr>
        <w:t>/czki</w:t>
      </w:r>
      <w:r w:rsidR="00284631" w:rsidRPr="00874350">
        <w:rPr>
          <w:rFonts w:asciiTheme="majorHAnsi" w:hAnsiTheme="majorHAnsi" w:cs="Tahoma"/>
        </w:rPr>
        <w:t xml:space="preserve"> Projektu</w:t>
      </w:r>
      <w:r w:rsidR="007453A8" w:rsidRPr="00874350">
        <w:rPr>
          <w:rFonts w:asciiTheme="majorHAnsi" w:hAnsiTheme="majorHAnsi" w:cs="Tahoma"/>
        </w:rPr>
        <w:t xml:space="preserve"> odbywającego staż, który udziela </w:t>
      </w:r>
      <w:r w:rsidRPr="00874350">
        <w:rPr>
          <w:rFonts w:asciiTheme="majorHAnsi" w:hAnsiTheme="majorHAnsi" w:cs="Tahoma"/>
        </w:rPr>
        <w:t>U</w:t>
      </w:r>
      <w:r w:rsidR="007453A8" w:rsidRPr="00874350">
        <w:rPr>
          <w:rFonts w:asciiTheme="majorHAnsi" w:hAnsiTheme="majorHAnsi" w:cs="Tahoma"/>
        </w:rPr>
        <w:t>czestnikowi</w:t>
      </w:r>
      <w:r w:rsidR="00C47F8B" w:rsidRPr="00874350">
        <w:rPr>
          <w:rFonts w:asciiTheme="majorHAnsi" w:hAnsiTheme="majorHAnsi" w:cs="Tahoma"/>
        </w:rPr>
        <w:t>/czce</w:t>
      </w:r>
      <w:r w:rsidR="00284631" w:rsidRPr="00874350">
        <w:rPr>
          <w:rFonts w:asciiTheme="majorHAnsi" w:hAnsiTheme="majorHAnsi" w:cs="Tahoma"/>
        </w:rPr>
        <w:t xml:space="preserve"> Projektu </w:t>
      </w:r>
      <w:r w:rsidR="007453A8" w:rsidRPr="00874350">
        <w:rPr>
          <w:rFonts w:asciiTheme="majorHAnsi" w:hAnsiTheme="majorHAnsi" w:cs="Tahoma"/>
        </w:rPr>
        <w:t xml:space="preserve">wskazówek i pomocy w wypełnieniu powierzonych zadań, poświadcza własnym podpisem listę obecności </w:t>
      </w:r>
      <w:r w:rsidRPr="00874350">
        <w:rPr>
          <w:rFonts w:asciiTheme="majorHAnsi" w:hAnsiTheme="majorHAnsi" w:cs="Tahoma"/>
        </w:rPr>
        <w:t>U</w:t>
      </w:r>
      <w:r w:rsidR="007453A8" w:rsidRPr="00874350">
        <w:rPr>
          <w:rFonts w:asciiTheme="majorHAnsi" w:hAnsiTheme="majorHAnsi" w:cs="Tahoma"/>
        </w:rPr>
        <w:t>czestnika</w:t>
      </w:r>
      <w:r w:rsidR="00C47F8B" w:rsidRPr="00874350">
        <w:rPr>
          <w:rFonts w:asciiTheme="majorHAnsi" w:hAnsiTheme="majorHAnsi" w:cs="Tahoma"/>
        </w:rPr>
        <w:t>/czki</w:t>
      </w:r>
      <w:r w:rsidR="007453A8" w:rsidRPr="00874350">
        <w:rPr>
          <w:rFonts w:asciiTheme="majorHAnsi" w:hAnsiTheme="majorHAnsi" w:cs="Tahoma"/>
        </w:rPr>
        <w:t xml:space="preserve">, dokonuje systematycznej oraz końcowej oceny odbytego stażu oraz przygotowuje razem z </w:t>
      </w:r>
      <w:r w:rsidRPr="00874350">
        <w:rPr>
          <w:rFonts w:asciiTheme="majorHAnsi" w:hAnsiTheme="majorHAnsi" w:cs="Tahoma"/>
        </w:rPr>
        <w:t>U</w:t>
      </w:r>
      <w:r w:rsidR="007453A8" w:rsidRPr="00874350">
        <w:rPr>
          <w:rFonts w:asciiTheme="majorHAnsi" w:hAnsiTheme="majorHAnsi" w:cs="Tahoma"/>
        </w:rPr>
        <w:t>czestnikiem</w:t>
      </w:r>
      <w:r w:rsidR="00C47F8B" w:rsidRPr="00874350">
        <w:rPr>
          <w:rFonts w:asciiTheme="majorHAnsi" w:hAnsiTheme="majorHAnsi" w:cs="Tahoma"/>
        </w:rPr>
        <w:t>/czką</w:t>
      </w:r>
      <w:r w:rsidR="007453A8" w:rsidRPr="00874350">
        <w:rPr>
          <w:rFonts w:asciiTheme="majorHAnsi" w:hAnsiTheme="majorHAnsi" w:cs="Tahoma"/>
        </w:rPr>
        <w:t xml:space="preserve"> sprawozdanie ze zrealizowania stażu.</w:t>
      </w:r>
    </w:p>
    <w:p w:rsidR="007453A8" w:rsidRDefault="00590ED1" w:rsidP="00874350">
      <w:pPr>
        <w:autoSpaceDE w:val="0"/>
        <w:autoSpaceDN w:val="0"/>
        <w:adjustRightInd w:val="0"/>
        <w:spacing w:before="60" w:after="60"/>
        <w:jc w:val="center"/>
        <w:rPr>
          <w:rFonts w:asciiTheme="majorHAnsi" w:hAnsiTheme="majorHAnsi" w:cs="Tahoma"/>
          <w:b/>
          <w:bCs/>
        </w:rPr>
      </w:pPr>
      <w:r w:rsidRPr="00874350">
        <w:rPr>
          <w:rFonts w:asciiTheme="majorHAnsi" w:hAnsiTheme="majorHAnsi" w:cs="Tahoma"/>
          <w:b/>
          <w:bCs/>
        </w:rPr>
        <w:t>§ 7</w:t>
      </w:r>
    </w:p>
    <w:p w:rsidR="002014FB" w:rsidRPr="00874350" w:rsidRDefault="002014FB" w:rsidP="00874350">
      <w:pPr>
        <w:autoSpaceDE w:val="0"/>
        <w:autoSpaceDN w:val="0"/>
        <w:adjustRightInd w:val="0"/>
        <w:spacing w:before="60" w:after="60"/>
        <w:jc w:val="center"/>
        <w:rPr>
          <w:rFonts w:asciiTheme="majorHAnsi" w:hAnsiTheme="majorHAnsi" w:cs="Tahoma"/>
          <w:b/>
          <w:bCs/>
        </w:rPr>
      </w:pPr>
    </w:p>
    <w:p w:rsidR="002014FB" w:rsidRPr="00EF42E1" w:rsidRDefault="002014FB" w:rsidP="002014FB">
      <w:pPr>
        <w:autoSpaceDE w:val="0"/>
        <w:autoSpaceDN w:val="0"/>
        <w:adjustRightInd w:val="0"/>
        <w:spacing w:before="60" w:after="60"/>
        <w:rPr>
          <w:rFonts w:ascii="Cambria" w:hAnsi="Cambria" w:cs="Tahoma"/>
          <w:b/>
        </w:rPr>
      </w:pPr>
      <w:r w:rsidRPr="00EF42E1">
        <w:rPr>
          <w:rFonts w:ascii="Cambria" w:hAnsi="Cambria" w:cs="Tahoma"/>
          <w:b/>
        </w:rPr>
        <w:t>Uczestnik/czka Projektu zobowiązuje się do:</w:t>
      </w:r>
    </w:p>
    <w:p w:rsidR="002014FB" w:rsidRPr="00EF42E1" w:rsidRDefault="002014FB" w:rsidP="002014FB">
      <w:pPr>
        <w:pStyle w:val="Tekstprzypisudolnego"/>
        <w:jc w:val="both"/>
        <w:rPr>
          <w:rFonts w:ascii="Cambria" w:hAnsi="Cambria"/>
          <w:sz w:val="22"/>
          <w:szCs w:val="22"/>
        </w:rPr>
      </w:pPr>
      <w:r w:rsidRPr="00EF42E1">
        <w:rPr>
          <w:rFonts w:ascii="Cambria" w:hAnsi="Cambria"/>
          <w:sz w:val="22"/>
          <w:szCs w:val="22"/>
        </w:rPr>
        <w:t xml:space="preserve">1. Regularnego uczęszczania na wszystkie zajęcia, co potwierdzać będzie własnoręcznym podpisem składanym na właściwej liście obecności. Przy czym nieobecności mogą zostać usprawiedliwione poprzez niezwłoczne przedstawienie Beneficjentowi stosownego zaświadczenia lekarskiego dotyczącego jego osoby, członka jego rodziny lub odpowiednio uzasadnionego oświadczenia na piśmie </w:t>
      </w:r>
      <w:r w:rsidRPr="00EF42E1">
        <w:rPr>
          <w:rFonts w:ascii="Cambria" w:hAnsi="Cambria"/>
          <w:sz w:val="22"/>
          <w:szCs w:val="22"/>
        </w:rPr>
        <w:lastRenderedPageBreak/>
        <w:t>potwierdzającego, że Uczestnik/czka nie bierze udziału w projekcie z powodu ważnych sytuacji losowych. Dopuszcza się możliwość nieobecności (usprawiedliwionych i nieusprawiedliwionych łącznie) na maksymalnie 20%  całości zajęć, w których będzie uczestniczył Uczestnik/czka projektu</w:t>
      </w:r>
      <w:r w:rsidR="00BD3889">
        <w:rPr>
          <w:rFonts w:ascii="Cambria" w:hAnsi="Cambria"/>
          <w:sz w:val="22"/>
          <w:szCs w:val="22"/>
        </w:rPr>
        <w:t xml:space="preserve">. </w:t>
      </w:r>
      <w:r w:rsidR="00BD3889">
        <w:rPr>
          <w:rFonts w:ascii="Cambria" w:hAnsi="Cambria"/>
          <w:sz w:val="22"/>
          <w:szCs w:val="22"/>
        </w:rPr>
        <w:br/>
        <w:t xml:space="preserve">W </w:t>
      </w:r>
      <w:r w:rsidR="00F227ED">
        <w:rPr>
          <w:rFonts w:ascii="Cambria" w:hAnsi="Cambria"/>
          <w:sz w:val="22"/>
          <w:szCs w:val="22"/>
        </w:rPr>
        <w:t>przypadku zajęć indywidu</w:t>
      </w:r>
      <w:r w:rsidR="00BD3889">
        <w:rPr>
          <w:rFonts w:ascii="Cambria" w:hAnsi="Cambria"/>
          <w:sz w:val="22"/>
          <w:szCs w:val="22"/>
        </w:rPr>
        <w:t>alnych frekwencja musi być 100%</w:t>
      </w:r>
      <w:r w:rsidRPr="00EF42E1">
        <w:rPr>
          <w:rFonts w:ascii="Cambria" w:hAnsi="Cambria"/>
          <w:sz w:val="22"/>
          <w:szCs w:val="22"/>
        </w:rPr>
        <w:t>. Przekroczenie limitu 20% nieobecności wymaga uzyskania zgody na piśmie, udzielanej przez kierownika projektu. Nie dopuszcza się nieobecności na zajęciach indywidualnych. Nawet w wypadku usprawiedliwionej nieobecności na zajęciach indywidualnych, Uczestnik/czka zobowiązany jest do ustalenia nowego terminu zajęć.</w:t>
      </w:r>
    </w:p>
    <w:p w:rsidR="002014FB" w:rsidRDefault="002014FB" w:rsidP="002014FB">
      <w:pPr>
        <w:pStyle w:val="Tekstprzypisudolnego"/>
        <w:jc w:val="both"/>
        <w:rPr>
          <w:rFonts w:ascii="Cambria" w:hAnsi="Cambria"/>
          <w:sz w:val="22"/>
          <w:szCs w:val="22"/>
        </w:rPr>
      </w:pPr>
      <w:r w:rsidRPr="00EF42E1">
        <w:rPr>
          <w:rFonts w:ascii="Cambria" w:hAnsi="Cambria"/>
          <w:sz w:val="22"/>
          <w:szCs w:val="22"/>
        </w:rPr>
        <w:t>2. W przypadku przerwania udziału w projekcie z winy Uczestnika/czki projektu</w:t>
      </w:r>
      <w:r w:rsidRPr="00EF42E1">
        <w:rPr>
          <w:rFonts w:ascii="Cambria" w:hAnsi="Cambria"/>
          <w:sz w:val="22"/>
          <w:szCs w:val="22"/>
        </w:rPr>
        <w:br/>
        <w:t>i uznaniu poniesionych z tego tytułu kosztów za niekwalifikowane, Beneficjent może zażądać od Uczestnika/czki projektu zwrotu kosztów poniesionych do momentu</w:t>
      </w:r>
      <w:r>
        <w:rPr>
          <w:rFonts w:ascii="Cambria" w:hAnsi="Cambria"/>
          <w:sz w:val="22"/>
          <w:szCs w:val="22"/>
        </w:rPr>
        <w:t xml:space="preserve"> przerwania udziału w projekcie.</w:t>
      </w:r>
    </w:p>
    <w:p w:rsidR="002014FB" w:rsidRPr="00EF42E1" w:rsidRDefault="002014FB" w:rsidP="002014FB">
      <w:pPr>
        <w:pStyle w:val="Tekstprzypisudolnego"/>
        <w:jc w:val="both"/>
        <w:rPr>
          <w:rFonts w:ascii="Cambria" w:hAnsi="Cambria"/>
          <w:sz w:val="22"/>
          <w:szCs w:val="22"/>
        </w:rPr>
      </w:pPr>
      <w:r w:rsidRPr="00EF42E1">
        <w:rPr>
          <w:rFonts w:ascii="Cambria" w:hAnsi="Cambria"/>
          <w:sz w:val="22"/>
          <w:szCs w:val="22"/>
        </w:rPr>
        <w:t>3. W szczególnych sytuacjach losowych uniemożliwiających uczestnictwo w projekcie np. długotrwała choroba, zmiana miejsca zamieszkania, inny ważny powód), Uczestnik/czka projektu ma prawo do rezygnacji z uczestnictwa w projekcie, po złożeniu pisemnego oświadczenia o rezygnacji i jej przyczynach.</w:t>
      </w:r>
    </w:p>
    <w:p w:rsidR="002014FB" w:rsidRPr="00EF42E1" w:rsidRDefault="002014FB" w:rsidP="002014FB">
      <w:pPr>
        <w:pStyle w:val="Tekstprzypisudolnego"/>
        <w:jc w:val="both"/>
        <w:rPr>
          <w:rFonts w:ascii="Cambria" w:hAnsi="Cambria"/>
          <w:sz w:val="22"/>
          <w:szCs w:val="22"/>
        </w:rPr>
      </w:pPr>
      <w:r w:rsidRPr="00EF42E1">
        <w:rPr>
          <w:rFonts w:ascii="Cambria" w:hAnsi="Cambria"/>
          <w:sz w:val="22"/>
          <w:szCs w:val="22"/>
        </w:rPr>
        <w:t>4.  Punktualnego i aktywnego uczestnictwa w zajęciach indywidualnych i grupowych.</w:t>
      </w:r>
    </w:p>
    <w:p w:rsidR="002014FB" w:rsidRPr="00EF42E1" w:rsidRDefault="002014FB" w:rsidP="002014FB">
      <w:pPr>
        <w:pStyle w:val="Tekstprzypisudolnego"/>
        <w:jc w:val="both"/>
        <w:rPr>
          <w:rFonts w:ascii="Cambria" w:hAnsi="Cambria"/>
          <w:sz w:val="22"/>
          <w:szCs w:val="22"/>
        </w:rPr>
      </w:pPr>
      <w:r w:rsidRPr="00EF42E1">
        <w:rPr>
          <w:rFonts w:ascii="Cambria" w:hAnsi="Cambria"/>
          <w:sz w:val="22"/>
          <w:szCs w:val="22"/>
        </w:rPr>
        <w:t>5. Wypełniania ankiet ewaluacyjnych celem dokonania oceny jakości i efektywności udzielanego wsparcia.</w:t>
      </w:r>
    </w:p>
    <w:p w:rsidR="002014FB" w:rsidRPr="00EF42E1" w:rsidRDefault="002014FB" w:rsidP="002014FB">
      <w:pPr>
        <w:pStyle w:val="Tekstprzypisudolnego"/>
        <w:jc w:val="both"/>
        <w:rPr>
          <w:rFonts w:ascii="Cambria" w:hAnsi="Cambria"/>
          <w:sz w:val="22"/>
          <w:szCs w:val="22"/>
        </w:rPr>
      </w:pPr>
      <w:r w:rsidRPr="00EF42E1">
        <w:rPr>
          <w:rFonts w:ascii="Cambria" w:hAnsi="Cambria"/>
          <w:sz w:val="22"/>
          <w:szCs w:val="22"/>
        </w:rPr>
        <w:t xml:space="preserve">6. Podania zakresu danych związanych z sytuacją rodzinną, społeczną i prawną – zgodnie </w:t>
      </w:r>
      <w:r w:rsidRPr="00EF42E1">
        <w:rPr>
          <w:rFonts w:ascii="Cambria" w:hAnsi="Cambria"/>
          <w:sz w:val="22"/>
          <w:szCs w:val="22"/>
        </w:rPr>
        <w:br/>
        <w:t>z wymaganym minimalnym zakresem danych koniecznych do wprowadzenia do Centralnego systemu informatycznego SL2014 w zakresie uczestników projektów.</w:t>
      </w:r>
    </w:p>
    <w:p w:rsidR="002014FB" w:rsidRPr="00EF42E1" w:rsidRDefault="002014FB" w:rsidP="002014FB">
      <w:pPr>
        <w:pStyle w:val="Tekstprzypisudolnego"/>
        <w:jc w:val="both"/>
        <w:rPr>
          <w:rFonts w:ascii="Cambria" w:hAnsi="Cambria"/>
          <w:sz w:val="22"/>
          <w:szCs w:val="22"/>
        </w:rPr>
      </w:pPr>
      <w:r w:rsidRPr="00EF42E1">
        <w:rPr>
          <w:rFonts w:ascii="Cambria" w:hAnsi="Cambria"/>
          <w:sz w:val="22"/>
          <w:szCs w:val="22"/>
        </w:rPr>
        <w:t>7. Udzielania wszelkich informacji związanych z uczestnictwem w projekcie instytucjom zaangażowanym we wdrażanie Regionalnego Programu Operacyjnego Województwa Warmińsko - Mazurskiego na lata 2014-2020.</w:t>
      </w:r>
    </w:p>
    <w:p w:rsidR="002014FB" w:rsidRPr="00EF42E1" w:rsidRDefault="002014FB" w:rsidP="002014FB">
      <w:pPr>
        <w:pStyle w:val="Tekstprzypisudolnego"/>
        <w:jc w:val="both"/>
        <w:rPr>
          <w:rFonts w:ascii="Cambria" w:hAnsi="Cambria"/>
          <w:sz w:val="22"/>
          <w:szCs w:val="22"/>
        </w:rPr>
      </w:pPr>
      <w:r w:rsidRPr="00EF42E1">
        <w:rPr>
          <w:rFonts w:ascii="Cambria" w:hAnsi="Cambria"/>
          <w:sz w:val="22"/>
          <w:szCs w:val="22"/>
        </w:rPr>
        <w:t>8. Niezwłocznego informowania Beneficjenta o zmianie danych osobowych</w:t>
      </w:r>
      <w:r w:rsidRPr="00EF42E1">
        <w:rPr>
          <w:rFonts w:ascii="Cambria" w:hAnsi="Cambria"/>
          <w:sz w:val="22"/>
          <w:szCs w:val="22"/>
        </w:rPr>
        <w:br/>
        <w:t>i kontaktowych, podjęciu zatrudnienia, zmianie adresu zamieszkania oraz innych okolicznościach mogących mieć wpływ na możliwość udziału w projekcie.</w:t>
      </w:r>
    </w:p>
    <w:p w:rsidR="002014FB" w:rsidRPr="00EF42E1" w:rsidRDefault="002014FB" w:rsidP="002014FB">
      <w:pPr>
        <w:pStyle w:val="Tekstprzypisudolnego"/>
        <w:jc w:val="both"/>
        <w:rPr>
          <w:rFonts w:ascii="Cambria" w:hAnsi="Cambria"/>
          <w:sz w:val="22"/>
          <w:szCs w:val="22"/>
        </w:rPr>
      </w:pPr>
      <w:r w:rsidRPr="00EF42E1">
        <w:rPr>
          <w:rFonts w:ascii="Cambria" w:hAnsi="Cambria"/>
          <w:sz w:val="22"/>
          <w:szCs w:val="22"/>
        </w:rPr>
        <w:t>9. Poinformowania Beneficjenta do 4 tygodni po zakończeniu udziału w projekcie na temat statusu na rynku pracy oraz informacji nt. udziału w kształceniu lub szkoleniu oraz uzyskania kwalifikacji lub nabycia kompetencji, w tym dostarczenia niezbędnych dokumentów.</w:t>
      </w:r>
    </w:p>
    <w:p w:rsidR="002014FB" w:rsidRPr="00EF42E1" w:rsidRDefault="002014FB" w:rsidP="002014FB">
      <w:pPr>
        <w:pStyle w:val="Tekstprzypisudolnego"/>
        <w:jc w:val="both"/>
        <w:rPr>
          <w:rFonts w:ascii="Cambria" w:hAnsi="Cambria"/>
          <w:sz w:val="22"/>
          <w:szCs w:val="22"/>
        </w:rPr>
      </w:pPr>
      <w:r w:rsidRPr="00EF42E1">
        <w:rPr>
          <w:rFonts w:ascii="Cambria" w:hAnsi="Cambria"/>
          <w:sz w:val="22"/>
          <w:szCs w:val="22"/>
        </w:rPr>
        <w:t xml:space="preserve">10. Przedstawienia Beneficjentowi w ciągu  trzech miesięcy po zakończeniu udziału </w:t>
      </w:r>
      <w:r w:rsidRPr="00EF42E1">
        <w:rPr>
          <w:rFonts w:ascii="Cambria" w:hAnsi="Cambria"/>
          <w:sz w:val="22"/>
          <w:szCs w:val="22"/>
        </w:rPr>
        <w:br/>
        <w:t>w projekcie danych dotyczących statusu na rynku pracy.</w:t>
      </w:r>
    </w:p>
    <w:p w:rsidR="00A61366" w:rsidRPr="00874350" w:rsidRDefault="00A61366" w:rsidP="00874350">
      <w:pPr>
        <w:pStyle w:val="Tekstprzypisudolnego"/>
        <w:ind w:left="4260" w:firstLine="696"/>
        <w:rPr>
          <w:rFonts w:asciiTheme="majorHAnsi" w:hAnsiTheme="majorHAnsi"/>
          <w:sz w:val="22"/>
          <w:szCs w:val="22"/>
        </w:rPr>
      </w:pPr>
      <w:r w:rsidRPr="00874350">
        <w:rPr>
          <w:rFonts w:asciiTheme="majorHAnsi" w:hAnsiTheme="majorHAnsi"/>
          <w:b/>
          <w:bCs/>
          <w:sz w:val="22"/>
          <w:szCs w:val="22"/>
        </w:rPr>
        <w:t xml:space="preserve">§ </w:t>
      </w:r>
      <w:r w:rsidR="00590ED1" w:rsidRPr="00874350">
        <w:rPr>
          <w:rFonts w:asciiTheme="majorHAnsi" w:hAnsiTheme="majorHAnsi"/>
          <w:b/>
          <w:bCs/>
          <w:sz w:val="22"/>
          <w:szCs w:val="22"/>
        </w:rPr>
        <w:t>8</w:t>
      </w:r>
    </w:p>
    <w:p w:rsidR="00A61366" w:rsidRPr="00874350" w:rsidRDefault="00B353EA" w:rsidP="00874350">
      <w:pPr>
        <w:pStyle w:val="Tekstprzypisudolnego"/>
        <w:rPr>
          <w:rFonts w:asciiTheme="majorHAnsi" w:hAnsiTheme="majorHAnsi"/>
          <w:sz w:val="22"/>
          <w:szCs w:val="22"/>
        </w:rPr>
      </w:pPr>
      <w:r w:rsidRPr="00874350">
        <w:rPr>
          <w:rFonts w:asciiTheme="majorHAnsi" w:hAnsiTheme="majorHAnsi"/>
          <w:sz w:val="22"/>
          <w:szCs w:val="22"/>
        </w:rPr>
        <w:t xml:space="preserve">1. </w:t>
      </w:r>
      <w:r w:rsidR="00A61366" w:rsidRPr="00874350">
        <w:rPr>
          <w:rFonts w:asciiTheme="majorHAnsi" w:hAnsiTheme="majorHAnsi"/>
          <w:sz w:val="22"/>
          <w:szCs w:val="22"/>
        </w:rPr>
        <w:t>Beneficjent może dokonać jednostronnego wypowiedzenia niniejszej umowy z powodu:</w:t>
      </w:r>
    </w:p>
    <w:p w:rsidR="00A61366" w:rsidRPr="00874350" w:rsidRDefault="00A61366" w:rsidP="00874350">
      <w:pPr>
        <w:pStyle w:val="Tekstprzypisudolnego"/>
        <w:ind w:left="720"/>
        <w:jc w:val="both"/>
        <w:rPr>
          <w:rFonts w:asciiTheme="majorHAnsi" w:hAnsiTheme="majorHAnsi"/>
          <w:sz w:val="22"/>
          <w:szCs w:val="22"/>
        </w:rPr>
      </w:pPr>
      <w:r w:rsidRPr="00874350">
        <w:rPr>
          <w:rFonts w:asciiTheme="majorHAnsi" w:hAnsiTheme="majorHAnsi"/>
          <w:sz w:val="22"/>
          <w:szCs w:val="22"/>
        </w:rPr>
        <w:t>a) istotnego naruszenia przez Uczestnika/czki postanowień umowy,</w:t>
      </w:r>
    </w:p>
    <w:p w:rsidR="00A61366" w:rsidRPr="00874350" w:rsidRDefault="00A61366" w:rsidP="00874350">
      <w:pPr>
        <w:pStyle w:val="Tekstprzypisudolnego"/>
        <w:ind w:left="720"/>
        <w:jc w:val="both"/>
        <w:rPr>
          <w:rFonts w:asciiTheme="majorHAnsi" w:hAnsiTheme="majorHAnsi"/>
          <w:sz w:val="22"/>
          <w:szCs w:val="22"/>
        </w:rPr>
      </w:pPr>
      <w:r w:rsidRPr="00874350">
        <w:rPr>
          <w:rFonts w:asciiTheme="majorHAnsi" w:hAnsiTheme="majorHAnsi"/>
          <w:sz w:val="22"/>
          <w:szCs w:val="22"/>
        </w:rPr>
        <w:t>b) rażącego naruszenia porządku organizacyjnego podczas korzystania ze wsparcia przewidzianego w projekcie,</w:t>
      </w:r>
    </w:p>
    <w:p w:rsidR="00A61366" w:rsidRPr="00874350" w:rsidRDefault="00A61366" w:rsidP="00874350">
      <w:pPr>
        <w:pStyle w:val="Tekstprzypisudolnego"/>
        <w:ind w:left="720"/>
        <w:jc w:val="both"/>
        <w:rPr>
          <w:rFonts w:asciiTheme="majorHAnsi" w:hAnsiTheme="majorHAnsi"/>
          <w:sz w:val="22"/>
          <w:szCs w:val="22"/>
        </w:rPr>
      </w:pPr>
      <w:r w:rsidRPr="00874350">
        <w:rPr>
          <w:rFonts w:asciiTheme="majorHAnsi" w:hAnsiTheme="majorHAnsi"/>
          <w:sz w:val="22"/>
          <w:szCs w:val="22"/>
        </w:rPr>
        <w:lastRenderedPageBreak/>
        <w:t>c) opuszczenia przez Uczestnika/czki ponad 20% czasu trwania zajęć, w któ</w:t>
      </w:r>
      <w:r w:rsidR="00634C0A">
        <w:rPr>
          <w:rFonts w:asciiTheme="majorHAnsi" w:hAnsiTheme="majorHAnsi"/>
          <w:sz w:val="22"/>
          <w:szCs w:val="22"/>
        </w:rPr>
        <w:t>rych uczestniczy Uczestnik/czka P</w:t>
      </w:r>
      <w:r w:rsidRPr="00874350">
        <w:rPr>
          <w:rFonts w:asciiTheme="majorHAnsi" w:hAnsiTheme="majorHAnsi"/>
          <w:sz w:val="22"/>
          <w:szCs w:val="22"/>
        </w:rPr>
        <w:t>rojektu</w:t>
      </w:r>
      <w:r w:rsidR="00634C0A">
        <w:rPr>
          <w:rFonts w:asciiTheme="majorHAnsi" w:hAnsiTheme="majorHAnsi"/>
          <w:sz w:val="22"/>
          <w:szCs w:val="22"/>
        </w:rPr>
        <w:t xml:space="preserve"> (łącznie zarówno usprawiedliwionych, jaki </w:t>
      </w:r>
      <w:r w:rsidRPr="00874350">
        <w:rPr>
          <w:rFonts w:asciiTheme="majorHAnsi" w:hAnsiTheme="majorHAnsi"/>
          <w:sz w:val="22"/>
          <w:szCs w:val="22"/>
        </w:rPr>
        <w:t>nieusprawiedliwionych) i nieuzyskania zgody kierownika projektu</w:t>
      </w:r>
      <w:r w:rsidR="000F6CDE">
        <w:rPr>
          <w:rFonts w:asciiTheme="majorHAnsi" w:hAnsiTheme="majorHAnsi"/>
          <w:sz w:val="22"/>
          <w:szCs w:val="22"/>
        </w:rPr>
        <w:t xml:space="preserve"> na kontynuację uczestnictwa w P</w:t>
      </w:r>
      <w:r w:rsidRPr="00874350">
        <w:rPr>
          <w:rFonts w:asciiTheme="majorHAnsi" w:hAnsiTheme="majorHAnsi"/>
          <w:sz w:val="22"/>
          <w:szCs w:val="22"/>
        </w:rPr>
        <w:t>rojekcie,</w:t>
      </w:r>
    </w:p>
    <w:p w:rsidR="00A61366" w:rsidRPr="00874350" w:rsidRDefault="00A61366" w:rsidP="00874350">
      <w:pPr>
        <w:pStyle w:val="Tekstprzypisudolnego"/>
        <w:ind w:left="720"/>
        <w:jc w:val="both"/>
        <w:rPr>
          <w:rFonts w:asciiTheme="majorHAnsi" w:hAnsiTheme="majorHAnsi"/>
          <w:sz w:val="22"/>
          <w:szCs w:val="22"/>
        </w:rPr>
      </w:pPr>
      <w:r w:rsidRPr="00874350">
        <w:rPr>
          <w:rFonts w:asciiTheme="majorHAnsi" w:hAnsiTheme="majorHAnsi"/>
          <w:sz w:val="22"/>
          <w:szCs w:val="22"/>
        </w:rPr>
        <w:t>d)  podania nieprawdziwych danych w dokumentach rekrutacyjnych.</w:t>
      </w:r>
    </w:p>
    <w:p w:rsidR="00A61366" w:rsidRPr="00874350" w:rsidRDefault="00A61366" w:rsidP="00280551">
      <w:pPr>
        <w:pStyle w:val="Tekstprzypisudolnego"/>
        <w:jc w:val="both"/>
        <w:rPr>
          <w:rFonts w:asciiTheme="majorHAnsi" w:hAnsiTheme="majorHAnsi"/>
          <w:sz w:val="22"/>
          <w:szCs w:val="22"/>
        </w:rPr>
      </w:pPr>
      <w:r w:rsidRPr="00874350">
        <w:rPr>
          <w:rFonts w:asciiTheme="majorHAnsi" w:hAnsiTheme="majorHAnsi"/>
          <w:sz w:val="22"/>
          <w:szCs w:val="22"/>
        </w:rPr>
        <w:t>2. Wypowiedzenie umowy jest skuteczne od dnia doręczenia Uczestnikowi/czce drogą listową na adres wskazany w niniejszej umowie, oświadczenia o jej rozwiązaniu.3. W przypadku wypowiedzenia niniejszej umowy przez Beneficjenta projektu z przyczyn określonych w pkt. 1 niniejszego paragrafu, Beneficje</w:t>
      </w:r>
      <w:r w:rsidR="00280551">
        <w:rPr>
          <w:rFonts w:asciiTheme="majorHAnsi" w:hAnsiTheme="majorHAnsi"/>
          <w:sz w:val="22"/>
          <w:szCs w:val="22"/>
        </w:rPr>
        <w:t>nt</w:t>
      </w:r>
      <w:r w:rsidR="0073026E">
        <w:rPr>
          <w:rFonts w:asciiTheme="majorHAnsi" w:hAnsiTheme="majorHAnsi"/>
          <w:sz w:val="22"/>
          <w:szCs w:val="22"/>
        </w:rPr>
        <w:t xml:space="preserve"> ma </w:t>
      </w:r>
      <w:r w:rsidR="00280551">
        <w:rPr>
          <w:rFonts w:asciiTheme="majorHAnsi" w:hAnsiTheme="majorHAnsi"/>
          <w:sz w:val="22"/>
          <w:szCs w:val="22"/>
        </w:rPr>
        <w:t>prawo</w:t>
      </w:r>
      <w:r w:rsidR="0073026E">
        <w:rPr>
          <w:rFonts w:asciiTheme="majorHAnsi" w:hAnsiTheme="majorHAnsi"/>
          <w:sz w:val="22"/>
          <w:szCs w:val="22"/>
        </w:rPr>
        <w:t xml:space="preserve"> </w:t>
      </w:r>
      <w:r w:rsidR="00280551">
        <w:rPr>
          <w:rFonts w:asciiTheme="majorHAnsi" w:hAnsiTheme="majorHAnsi"/>
          <w:sz w:val="22"/>
          <w:szCs w:val="22"/>
        </w:rPr>
        <w:t>żądania</w:t>
      </w:r>
      <w:r w:rsidR="0073026E">
        <w:rPr>
          <w:rFonts w:asciiTheme="majorHAnsi" w:hAnsiTheme="majorHAnsi"/>
          <w:sz w:val="22"/>
          <w:szCs w:val="22"/>
        </w:rPr>
        <w:t xml:space="preserve"> </w:t>
      </w:r>
      <w:r w:rsidR="00280551">
        <w:rPr>
          <w:rFonts w:asciiTheme="majorHAnsi" w:hAnsiTheme="majorHAnsi"/>
          <w:sz w:val="22"/>
          <w:szCs w:val="22"/>
        </w:rPr>
        <w:t>kary</w:t>
      </w:r>
      <w:r w:rsidR="0073026E">
        <w:rPr>
          <w:rFonts w:asciiTheme="majorHAnsi" w:hAnsiTheme="majorHAnsi"/>
          <w:sz w:val="22"/>
          <w:szCs w:val="22"/>
        </w:rPr>
        <w:t xml:space="preserve"> umownej </w:t>
      </w:r>
      <w:r w:rsidRPr="00874350">
        <w:rPr>
          <w:rFonts w:asciiTheme="majorHAnsi" w:hAnsiTheme="majorHAnsi"/>
          <w:sz w:val="22"/>
          <w:szCs w:val="22"/>
        </w:rPr>
        <w:t>w wysokości równej kosztom udzi</w:t>
      </w:r>
      <w:r w:rsidR="0073026E">
        <w:rPr>
          <w:rFonts w:asciiTheme="majorHAnsi" w:hAnsiTheme="majorHAnsi"/>
          <w:sz w:val="22"/>
          <w:szCs w:val="22"/>
        </w:rPr>
        <w:t xml:space="preserve">ału Uczestnika/czki w projekcie </w:t>
      </w:r>
      <w:r w:rsidRPr="00874350">
        <w:rPr>
          <w:rFonts w:asciiTheme="majorHAnsi" w:hAnsiTheme="majorHAnsi"/>
          <w:sz w:val="22"/>
          <w:szCs w:val="22"/>
        </w:rPr>
        <w:t>tj.</w:t>
      </w:r>
      <w:r w:rsidR="0073026E">
        <w:rPr>
          <w:rFonts w:asciiTheme="majorHAnsi" w:hAnsiTheme="majorHAnsi"/>
          <w:sz w:val="22"/>
          <w:szCs w:val="22"/>
        </w:rPr>
        <w:t xml:space="preserve"> </w:t>
      </w:r>
      <w:r w:rsidR="00CB71BE" w:rsidRPr="00CB71BE">
        <w:rPr>
          <w:rFonts w:asciiTheme="majorHAnsi" w:hAnsiTheme="majorHAnsi" w:cs="NimbusSanL-Regu"/>
          <w:b/>
          <w:sz w:val="22"/>
          <w:szCs w:val="22"/>
        </w:rPr>
        <w:t>17 257,36</w:t>
      </w:r>
      <w:r w:rsidR="00CB71BE">
        <w:rPr>
          <w:rFonts w:ascii="NimbusSanL-Regu" w:hAnsi="NimbusSanL-Regu" w:cs="NimbusSanL-Regu"/>
          <w:sz w:val="19"/>
          <w:szCs w:val="19"/>
        </w:rPr>
        <w:t xml:space="preserve"> </w:t>
      </w:r>
      <w:r w:rsidRPr="00874350">
        <w:rPr>
          <w:rFonts w:asciiTheme="majorHAnsi" w:hAnsiTheme="majorHAnsi"/>
          <w:b/>
          <w:sz w:val="22"/>
          <w:szCs w:val="22"/>
        </w:rPr>
        <w:t>zł</w:t>
      </w:r>
      <w:r w:rsidR="0073026E">
        <w:rPr>
          <w:rFonts w:asciiTheme="majorHAnsi" w:hAnsiTheme="majorHAnsi"/>
          <w:b/>
          <w:sz w:val="22"/>
          <w:szCs w:val="22"/>
        </w:rPr>
        <w:t xml:space="preserve"> </w:t>
      </w:r>
      <w:r w:rsidR="0073026E">
        <w:rPr>
          <w:rFonts w:asciiTheme="majorHAnsi" w:hAnsiTheme="majorHAnsi"/>
          <w:sz w:val="22"/>
          <w:szCs w:val="22"/>
        </w:rPr>
        <w:t xml:space="preserve">wraz </w:t>
      </w:r>
      <w:r w:rsidRPr="00874350">
        <w:rPr>
          <w:rFonts w:asciiTheme="majorHAnsi" w:hAnsiTheme="majorHAnsi"/>
          <w:sz w:val="22"/>
          <w:szCs w:val="22"/>
        </w:rPr>
        <w:t>z odsetkami liczonymi jak odsetki od zaległości budżetowych.</w:t>
      </w:r>
    </w:p>
    <w:p w:rsidR="00A61366" w:rsidRPr="00874350" w:rsidRDefault="00A61366" w:rsidP="00AE608F">
      <w:pPr>
        <w:pStyle w:val="Tekstprzypisudolnego"/>
        <w:jc w:val="both"/>
        <w:rPr>
          <w:rFonts w:asciiTheme="majorHAnsi" w:hAnsiTheme="majorHAnsi"/>
          <w:sz w:val="22"/>
          <w:szCs w:val="22"/>
        </w:rPr>
      </w:pPr>
      <w:r w:rsidRPr="00874350">
        <w:rPr>
          <w:rFonts w:asciiTheme="majorHAnsi" w:hAnsiTheme="majorHAnsi"/>
          <w:sz w:val="22"/>
          <w:szCs w:val="22"/>
        </w:rPr>
        <w:t>4. Beneficjent może odstąpić od żądania zwrotu kosztów, o których mowa w pkt. 3 niniejszego paragrafu, w indywidualnie uzasadnionych przypadkach, jeżeli przyczyną niedotrzymania warunków umowy było wystąpienie nadzwyczajnych i niezawinionych przez Uczestnika/czki okoliczności życiowych lub losowych.</w:t>
      </w:r>
    </w:p>
    <w:p w:rsidR="00A61366" w:rsidRPr="00874350" w:rsidRDefault="00A61366" w:rsidP="00AE608F">
      <w:pPr>
        <w:pStyle w:val="Tekstprzypisudolnego"/>
        <w:jc w:val="both"/>
        <w:rPr>
          <w:rFonts w:asciiTheme="majorHAnsi" w:hAnsiTheme="majorHAnsi"/>
          <w:sz w:val="22"/>
          <w:szCs w:val="22"/>
        </w:rPr>
      </w:pPr>
      <w:r w:rsidRPr="00874350">
        <w:rPr>
          <w:rFonts w:asciiTheme="majorHAnsi" w:hAnsiTheme="majorHAnsi"/>
          <w:sz w:val="22"/>
          <w:szCs w:val="22"/>
        </w:rPr>
        <w:t>5. Za nadzwyczajne okoliczności przyjmuje się w szczególności chorob</w:t>
      </w:r>
      <w:r w:rsidR="0073026E">
        <w:rPr>
          <w:rFonts w:asciiTheme="majorHAnsi" w:hAnsiTheme="majorHAnsi"/>
          <w:sz w:val="22"/>
          <w:szCs w:val="22"/>
        </w:rPr>
        <w:t>ę Uczestnika/czki, której charakter</w:t>
      </w:r>
      <w:r w:rsidR="00453D74">
        <w:rPr>
          <w:rFonts w:asciiTheme="majorHAnsi" w:hAnsiTheme="majorHAnsi"/>
          <w:sz w:val="22"/>
          <w:szCs w:val="22"/>
        </w:rPr>
        <w:t xml:space="preserve"> </w:t>
      </w:r>
      <w:r w:rsidR="0073026E">
        <w:rPr>
          <w:rFonts w:asciiTheme="majorHAnsi" w:hAnsiTheme="majorHAnsi"/>
          <w:sz w:val="22"/>
          <w:szCs w:val="22"/>
        </w:rPr>
        <w:t>uniemożliwia</w:t>
      </w:r>
      <w:r w:rsidR="00453D74">
        <w:rPr>
          <w:rFonts w:asciiTheme="majorHAnsi" w:hAnsiTheme="majorHAnsi"/>
          <w:sz w:val="22"/>
          <w:szCs w:val="22"/>
        </w:rPr>
        <w:t xml:space="preserve"> </w:t>
      </w:r>
      <w:r w:rsidR="0073026E">
        <w:rPr>
          <w:rFonts w:asciiTheme="majorHAnsi" w:hAnsiTheme="majorHAnsi"/>
          <w:sz w:val="22"/>
          <w:szCs w:val="22"/>
        </w:rPr>
        <w:t>osobiste</w:t>
      </w:r>
      <w:r w:rsidR="00453D74">
        <w:rPr>
          <w:rFonts w:asciiTheme="majorHAnsi" w:hAnsiTheme="majorHAnsi"/>
          <w:sz w:val="22"/>
          <w:szCs w:val="22"/>
        </w:rPr>
        <w:t xml:space="preserve"> </w:t>
      </w:r>
      <w:r w:rsidR="0073026E">
        <w:rPr>
          <w:rFonts w:asciiTheme="majorHAnsi" w:hAnsiTheme="majorHAnsi"/>
          <w:sz w:val="22"/>
          <w:szCs w:val="22"/>
        </w:rPr>
        <w:t>stawiennictwo</w:t>
      </w:r>
      <w:r w:rsidR="00453D74">
        <w:rPr>
          <w:rFonts w:asciiTheme="majorHAnsi" w:hAnsiTheme="majorHAnsi"/>
          <w:sz w:val="22"/>
          <w:szCs w:val="22"/>
        </w:rPr>
        <w:t xml:space="preserve"> </w:t>
      </w:r>
      <w:r w:rsidR="0073026E">
        <w:rPr>
          <w:rFonts w:asciiTheme="majorHAnsi" w:hAnsiTheme="majorHAnsi"/>
          <w:sz w:val="22"/>
          <w:szCs w:val="22"/>
        </w:rPr>
        <w:t>na</w:t>
      </w:r>
      <w:r w:rsidR="00453D74">
        <w:rPr>
          <w:rFonts w:asciiTheme="majorHAnsi" w:hAnsiTheme="majorHAnsi"/>
          <w:sz w:val="22"/>
          <w:szCs w:val="22"/>
        </w:rPr>
        <w:t xml:space="preserve"> </w:t>
      </w:r>
      <w:r w:rsidR="0073026E">
        <w:rPr>
          <w:rFonts w:asciiTheme="majorHAnsi" w:hAnsiTheme="majorHAnsi"/>
          <w:sz w:val="22"/>
          <w:szCs w:val="22"/>
        </w:rPr>
        <w:t xml:space="preserve">zajęciach </w:t>
      </w:r>
      <w:r w:rsidRPr="00874350">
        <w:rPr>
          <w:rFonts w:asciiTheme="majorHAnsi" w:hAnsiTheme="majorHAnsi"/>
          <w:sz w:val="22"/>
          <w:szCs w:val="22"/>
        </w:rPr>
        <w:t>i powodującą przekroczenie liczby dopuszczalnych nieobecności. Uczestnik/czka zobowiązany jest do przedstawienia wiarygodnych dokumentów potwierdzających wystąpienie tych okoliczności.</w:t>
      </w:r>
    </w:p>
    <w:p w:rsidR="00A61366" w:rsidRDefault="00A61366" w:rsidP="00AE608F">
      <w:pPr>
        <w:pStyle w:val="Tekstprzypisudolnego"/>
        <w:jc w:val="both"/>
        <w:rPr>
          <w:rFonts w:asciiTheme="majorHAnsi" w:hAnsiTheme="majorHAnsi"/>
          <w:sz w:val="22"/>
          <w:szCs w:val="22"/>
        </w:rPr>
      </w:pPr>
      <w:r w:rsidRPr="00874350">
        <w:rPr>
          <w:rFonts w:asciiTheme="majorHAnsi" w:hAnsiTheme="majorHAnsi"/>
          <w:sz w:val="22"/>
          <w:szCs w:val="22"/>
        </w:rPr>
        <w:t>6. Jeżeli w trakcie realizacji projektu lub po jego zakończeniu wyjdzie na jaw, że Uczestnik/czka podał/a nieprawdziwe dane w oświadczeniach i dokumentach rekrutacyjnych, które powodują, że Uczestnik/czka nie spełniał/a warunków udziału w projekcie albo, gdy wyjdzie na jaw, że Uczestnik/czka nie spełniał/a warunków do otrzymania poszczególnych świadczeń w ramach wsparcia Uczestnika/czki, Uczestnik/czka zobowiązany będzie do zwrotu kwoty określonej w pkt. 3 niniejszego paragrafu, chyba że szkoda jest mniejsza.</w:t>
      </w:r>
    </w:p>
    <w:p w:rsidR="00590ED1" w:rsidRPr="001D3C4E" w:rsidRDefault="00A61366" w:rsidP="001D3C4E">
      <w:pPr>
        <w:pStyle w:val="Tekstprzypisudolnego"/>
        <w:ind w:left="4248" w:firstLine="708"/>
        <w:rPr>
          <w:rFonts w:asciiTheme="majorHAnsi" w:hAnsiTheme="majorHAnsi"/>
          <w:b/>
          <w:sz w:val="22"/>
          <w:szCs w:val="22"/>
        </w:rPr>
      </w:pPr>
      <w:r w:rsidRPr="00874350">
        <w:rPr>
          <w:rFonts w:asciiTheme="majorHAnsi" w:hAnsiTheme="majorHAnsi"/>
          <w:b/>
          <w:sz w:val="22"/>
          <w:szCs w:val="22"/>
        </w:rPr>
        <w:t xml:space="preserve">§ </w:t>
      </w:r>
      <w:r w:rsidR="00874350" w:rsidRPr="00874350">
        <w:rPr>
          <w:rFonts w:asciiTheme="majorHAnsi" w:hAnsiTheme="majorHAnsi"/>
          <w:b/>
          <w:sz w:val="22"/>
          <w:szCs w:val="22"/>
        </w:rPr>
        <w:t>9</w:t>
      </w:r>
    </w:p>
    <w:p w:rsidR="00A61366" w:rsidRPr="00874350" w:rsidRDefault="00A61366" w:rsidP="00453D74">
      <w:pPr>
        <w:pStyle w:val="Tekstprzypisudolnego"/>
        <w:jc w:val="both"/>
        <w:rPr>
          <w:rFonts w:asciiTheme="majorHAnsi" w:hAnsiTheme="majorHAnsi"/>
          <w:sz w:val="22"/>
          <w:szCs w:val="22"/>
        </w:rPr>
      </w:pPr>
      <w:r w:rsidRPr="00874350">
        <w:rPr>
          <w:rFonts w:asciiTheme="majorHAnsi" w:hAnsiTheme="majorHAnsi"/>
          <w:sz w:val="22"/>
          <w:szCs w:val="22"/>
        </w:rPr>
        <w:t>Beneficjent projektu może rozwiązać umowę w trybie natychmiastowym – jednostronnie</w:t>
      </w:r>
      <w:r w:rsidRPr="00874350">
        <w:rPr>
          <w:rFonts w:asciiTheme="majorHAnsi" w:hAnsiTheme="majorHAnsi"/>
          <w:sz w:val="22"/>
          <w:szCs w:val="22"/>
        </w:rPr>
        <w:br/>
        <w:t xml:space="preserve"> w przypadku okoliczności nieprzewidzianych przez Beneficjenta w przypadku wystąpienia siły wyższej, tj.:</w:t>
      </w:r>
    </w:p>
    <w:p w:rsidR="00A61366" w:rsidRPr="00874350" w:rsidRDefault="00A61366" w:rsidP="00874350">
      <w:pPr>
        <w:pStyle w:val="Tekstprzypisudolnego"/>
        <w:ind w:left="720"/>
        <w:jc w:val="both"/>
        <w:rPr>
          <w:rFonts w:asciiTheme="majorHAnsi" w:hAnsiTheme="majorHAnsi"/>
          <w:sz w:val="22"/>
          <w:szCs w:val="22"/>
        </w:rPr>
      </w:pPr>
      <w:r w:rsidRPr="00874350">
        <w:rPr>
          <w:rFonts w:asciiTheme="majorHAnsi" w:hAnsiTheme="majorHAnsi"/>
          <w:sz w:val="22"/>
          <w:szCs w:val="22"/>
        </w:rPr>
        <w:t>a) klęski żywiołowej,</w:t>
      </w:r>
    </w:p>
    <w:p w:rsidR="00A61366" w:rsidRPr="00874350" w:rsidRDefault="00A61366" w:rsidP="00874350">
      <w:pPr>
        <w:pStyle w:val="Tekstprzypisudolnego"/>
        <w:ind w:left="720"/>
        <w:jc w:val="both"/>
        <w:rPr>
          <w:rFonts w:asciiTheme="majorHAnsi" w:hAnsiTheme="majorHAnsi"/>
          <w:sz w:val="22"/>
          <w:szCs w:val="22"/>
        </w:rPr>
      </w:pPr>
      <w:r w:rsidRPr="00874350">
        <w:rPr>
          <w:rFonts w:asciiTheme="majorHAnsi" w:hAnsiTheme="majorHAnsi"/>
          <w:sz w:val="22"/>
          <w:szCs w:val="22"/>
        </w:rPr>
        <w:t>b) nagłego zjawiska pogodowego, np.: trąby powietrznej,</w:t>
      </w:r>
    </w:p>
    <w:p w:rsidR="00A61366" w:rsidRPr="00874350" w:rsidRDefault="00A61366" w:rsidP="00874350">
      <w:pPr>
        <w:pStyle w:val="Tekstprzypisudolnego"/>
        <w:ind w:left="720"/>
        <w:jc w:val="both"/>
        <w:rPr>
          <w:rFonts w:asciiTheme="majorHAnsi" w:hAnsiTheme="majorHAnsi"/>
          <w:sz w:val="22"/>
          <w:szCs w:val="22"/>
        </w:rPr>
      </w:pPr>
      <w:r w:rsidRPr="00874350">
        <w:rPr>
          <w:rFonts w:asciiTheme="majorHAnsi" w:hAnsiTheme="majorHAnsi"/>
          <w:sz w:val="22"/>
          <w:szCs w:val="22"/>
        </w:rPr>
        <w:t>c) epidemii,</w:t>
      </w:r>
    </w:p>
    <w:p w:rsidR="00A61366" w:rsidRPr="00874350" w:rsidRDefault="00A61366" w:rsidP="00874350">
      <w:pPr>
        <w:pStyle w:val="Tekstprzypisudolnego"/>
        <w:ind w:left="720"/>
        <w:jc w:val="both"/>
        <w:rPr>
          <w:rFonts w:asciiTheme="majorHAnsi" w:hAnsiTheme="majorHAnsi"/>
          <w:sz w:val="22"/>
          <w:szCs w:val="22"/>
        </w:rPr>
      </w:pPr>
      <w:r w:rsidRPr="00874350">
        <w:rPr>
          <w:rFonts w:asciiTheme="majorHAnsi" w:hAnsiTheme="majorHAnsi"/>
          <w:sz w:val="22"/>
          <w:szCs w:val="22"/>
        </w:rPr>
        <w:t>d) wojny,</w:t>
      </w:r>
    </w:p>
    <w:p w:rsidR="00A61366" w:rsidRPr="00874350" w:rsidRDefault="00A61366" w:rsidP="00874350">
      <w:pPr>
        <w:pStyle w:val="Tekstprzypisudolnego"/>
        <w:ind w:left="720"/>
        <w:jc w:val="both"/>
        <w:rPr>
          <w:rFonts w:asciiTheme="majorHAnsi" w:hAnsiTheme="majorHAnsi"/>
          <w:sz w:val="22"/>
          <w:szCs w:val="22"/>
        </w:rPr>
      </w:pPr>
      <w:r w:rsidRPr="00874350">
        <w:rPr>
          <w:rFonts w:asciiTheme="majorHAnsi" w:hAnsiTheme="majorHAnsi"/>
          <w:sz w:val="22"/>
          <w:szCs w:val="22"/>
        </w:rPr>
        <w:t>e) strajku,</w:t>
      </w:r>
    </w:p>
    <w:p w:rsidR="00A61366" w:rsidRPr="00874350" w:rsidRDefault="00A61366" w:rsidP="00874350">
      <w:pPr>
        <w:pStyle w:val="Tekstprzypisudolnego"/>
        <w:ind w:left="720"/>
        <w:jc w:val="both"/>
        <w:rPr>
          <w:rFonts w:asciiTheme="majorHAnsi" w:hAnsiTheme="majorHAnsi"/>
          <w:sz w:val="22"/>
          <w:szCs w:val="22"/>
        </w:rPr>
      </w:pPr>
      <w:r w:rsidRPr="00874350">
        <w:rPr>
          <w:rFonts w:asciiTheme="majorHAnsi" w:hAnsiTheme="majorHAnsi"/>
          <w:sz w:val="22"/>
          <w:szCs w:val="22"/>
        </w:rPr>
        <w:t>f) rozwiązania umowy przez Urząd Marszałkowski Województwa Warmińsko - Mazurskiego.</w:t>
      </w:r>
    </w:p>
    <w:p w:rsidR="00CB71BE" w:rsidRDefault="00CB71BE" w:rsidP="00AD29CA">
      <w:pPr>
        <w:pStyle w:val="Tekstprzypisudolnego"/>
        <w:ind w:left="4260"/>
        <w:rPr>
          <w:rFonts w:asciiTheme="majorHAnsi" w:hAnsiTheme="majorHAnsi"/>
          <w:b/>
          <w:sz w:val="22"/>
          <w:szCs w:val="22"/>
        </w:rPr>
      </w:pPr>
    </w:p>
    <w:p w:rsidR="00CB71BE" w:rsidRDefault="00CB71BE">
      <w:pPr>
        <w:spacing w:after="0" w:line="240" w:lineRule="auto"/>
        <w:rPr>
          <w:rFonts w:asciiTheme="majorHAnsi" w:hAnsiTheme="majorHAnsi"/>
          <w:b/>
        </w:rPr>
      </w:pPr>
      <w:r>
        <w:rPr>
          <w:rFonts w:asciiTheme="majorHAnsi" w:hAnsiTheme="majorHAnsi"/>
          <w:b/>
        </w:rPr>
        <w:br w:type="page"/>
      </w:r>
    </w:p>
    <w:p w:rsidR="00A61366" w:rsidRPr="00874350" w:rsidRDefault="00A61366" w:rsidP="00AD29CA">
      <w:pPr>
        <w:pStyle w:val="Tekstprzypisudolnego"/>
        <w:ind w:left="4260"/>
        <w:rPr>
          <w:rFonts w:asciiTheme="majorHAnsi" w:hAnsiTheme="majorHAnsi"/>
          <w:sz w:val="22"/>
          <w:szCs w:val="22"/>
        </w:rPr>
      </w:pPr>
      <w:r w:rsidRPr="00874350">
        <w:rPr>
          <w:rFonts w:asciiTheme="majorHAnsi" w:hAnsiTheme="majorHAnsi"/>
          <w:b/>
          <w:sz w:val="22"/>
          <w:szCs w:val="22"/>
        </w:rPr>
        <w:lastRenderedPageBreak/>
        <w:t xml:space="preserve">§ </w:t>
      </w:r>
      <w:r w:rsidR="00874350" w:rsidRPr="00874350">
        <w:rPr>
          <w:rFonts w:asciiTheme="majorHAnsi" w:hAnsiTheme="majorHAnsi"/>
          <w:b/>
          <w:sz w:val="22"/>
          <w:szCs w:val="22"/>
        </w:rPr>
        <w:t>10</w:t>
      </w:r>
    </w:p>
    <w:p w:rsidR="00A61366" w:rsidRPr="00874350" w:rsidRDefault="000F6CDE" w:rsidP="00AE608F">
      <w:pPr>
        <w:pStyle w:val="Tekstprzypisudolnego"/>
        <w:jc w:val="both"/>
        <w:rPr>
          <w:rFonts w:asciiTheme="majorHAnsi" w:hAnsiTheme="majorHAnsi"/>
          <w:sz w:val="22"/>
          <w:szCs w:val="22"/>
        </w:rPr>
      </w:pPr>
      <w:r>
        <w:rPr>
          <w:rFonts w:asciiTheme="majorHAnsi" w:hAnsiTheme="majorHAnsi"/>
          <w:sz w:val="22"/>
          <w:szCs w:val="22"/>
        </w:rPr>
        <w:t xml:space="preserve">1.  Beneficjent Projektu nie ponosi odpowiedzialności wobec Uczestnika/czki </w:t>
      </w:r>
      <w:r w:rsidR="00A61366" w:rsidRPr="00874350">
        <w:rPr>
          <w:rFonts w:asciiTheme="majorHAnsi" w:hAnsiTheme="majorHAnsi"/>
          <w:sz w:val="22"/>
          <w:szCs w:val="22"/>
        </w:rPr>
        <w:t>w przypadku:</w:t>
      </w:r>
    </w:p>
    <w:p w:rsidR="00A61366" w:rsidRPr="00874350" w:rsidRDefault="00A61366" w:rsidP="00874350">
      <w:pPr>
        <w:pStyle w:val="Tekstprzypisudolnego"/>
        <w:ind w:left="720"/>
        <w:jc w:val="both"/>
        <w:rPr>
          <w:rFonts w:asciiTheme="majorHAnsi" w:hAnsiTheme="majorHAnsi"/>
          <w:sz w:val="22"/>
          <w:szCs w:val="22"/>
        </w:rPr>
      </w:pPr>
      <w:r w:rsidRPr="00874350">
        <w:rPr>
          <w:rFonts w:asciiTheme="majorHAnsi" w:hAnsiTheme="majorHAnsi"/>
          <w:sz w:val="22"/>
          <w:szCs w:val="22"/>
        </w:rPr>
        <w:t>a) wstrzymania finansowania projektu przez Instytucję Zarządzająca RPO WiM, w tym również spowodowanego brakiem środków na realizację projektu,</w:t>
      </w:r>
    </w:p>
    <w:p w:rsidR="00A61366" w:rsidRPr="00874350" w:rsidRDefault="00A61366" w:rsidP="00874350">
      <w:pPr>
        <w:pStyle w:val="Tekstprzypisudolnego"/>
        <w:ind w:left="720"/>
        <w:jc w:val="both"/>
        <w:rPr>
          <w:rFonts w:asciiTheme="majorHAnsi" w:hAnsiTheme="majorHAnsi"/>
          <w:sz w:val="22"/>
          <w:szCs w:val="22"/>
        </w:rPr>
      </w:pPr>
      <w:r w:rsidRPr="00874350">
        <w:rPr>
          <w:rFonts w:asciiTheme="majorHAnsi" w:hAnsiTheme="majorHAnsi"/>
          <w:sz w:val="22"/>
          <w:szCs w:val="22"/>
        </w:rPr>
        <w:t>b) rozwiązania umowy w trybie określonym w § 7.</w:t>
      </w:r>
    </w:p>
    <w:p w:rsidR="00A61366" w:rsidRPr="00874350" w:rsidRDefault="00A61366" w:rsidP="00AE608F">
      <w:pPr>
        <w:pStyle w:val="Tekstprzypisudolnego"/>
        <w:jc w:val="both"/>
        <w:rPr>
          <w:rFonts w:asciiTheme="majorHAnsi" w:hAnsiTheme="majorHAnsi"/>
          <w:sz w:val="22"/>
          <w:szCs w:val="22"/>
        </w:rPr>
      </w:pPr>
      <w:r w:rsidRPr="00874350">
        <w:rPr>
          <w:rFonts w:asciiTheme="majorHAnsi" w:hAnsiTheme="majorHAnsi"/>
          <w:sz w:val="22"/>
          <w:szCs w:val="22"/>
        </w:rPr>
        <w:t>2. Beneficjent  nie ponosi odpowiedzialności z tytułu następstwa nieszczęśliwych wypadków nie zawinionych przez Beneficjenta.</w:t>
      </w:r>
    </w:p>
    <w:p w:rsidR="00F1647C" w:rsidRPr="00874350" w:rsidRDefault="00A61366" w:rsidP="00AE608F">
      <w:pPr>
        <w:pStyle w:val="Tekstprzypisudolnego"/>
        <w:jc w:val="both"/>
        <w:rPr>
          <w:rFonts w:asciiTheme="majorHAnsi" w:hAnsiTheme="majorHAnsi"/>
          <w:sz w:val="22"/>
          <w:szCs w:val="22"/>
        </w:rPr>
      </w:pPr>
      <w:r w:rsidRPr="00874350">
        <w:rPr>
          <w:rFonts w:asciiTheme="majorHAnsi" w:hAnsiTheme="majorHAnsi"/>
          <w:sz w:val="22"/>
          <w:szCs w:val="22"/>
        </w:rPr>
        <w:t>3. Beneficjent nie ponosi odpowiedzialności za zniszczenia/dewastacje obiektu szkoleniowego, sal szkoleniowych, dokonanych umyślnie lub w przypadku rażącego niedbalstwa przez Uczestnika/czkę. Ewentualne koszty w zakresie naprawy, usuwania zniszczeń ponosi Uczestnik/czka.</w:t>
      </w:r>
    </w:p>
    <w:p w:rsidR="00CB71BE" w:rsidRDefault="00CB71BE" w:rsidP="00874350">
      <w:pPr>
        <w:pStyle w:val="Tekstprzypisudolnego"/>
        <w:ind w:left="3552" w:firstLine="696"/>
        <w:rPr>
          <w:rFonts w:asciiTheme="majorHAnsi" w:hAnsiTheme="majorHAnsi"/>
          <w:b/>
          <w:sz w:val="22"/>
          <w:szCs w:val="22"/>
        </w:rPr>
      </w:pPr>
    </w:p>
    <w:p w:rsidR="008E6D74" w:rsidRPr="00874350" w:rsidRDefault="008E6D74" w:rsidP="00874350">
      <w:pPr>
        <w:pStyle w:val="Tekstprzypisudolnego"/>
        <w:ind w:left="3552" w:firstLine="696"/>
        <w:rPr>
          <w:rFonts w:asciiTheme="majorHAnsi" w:hAnsiTheme="majorHAnsi"/>
          <w:sz w:val="22"/>
          <w:szCs w:val="22"/>
        </w:rPr>
      </w:pPr>
      <w:r w:rsidRPr="00874350">
        <w:rPr>
          <w:rFonts w:asciiTheme="majorHAnsi" w:hAnsiTheme="majorHAnsi"/>
          <w:b/>
          <w:sz w:val="22"/>
          <w:szCs w:val="22"/>
        </w:rPr>
        <w:t>§ 1</w:t>
      </w:r>
      <w:r w:rsidR="00874350" w:rsidRPr="00874350">
        <w:rPr>
          <w:rFonts w:asciiTheme="majorHAnsi" w:hAnsiTheme="majorHAnsi"/>
          <w:b/>
          <w:sz w:val="22"/>
          <w:szCs w:val="22"/>
        </w:rPr>
        <w:t>1</w:t>
      </w:r>
    </w:p>
    <w:p w:rsidR="008E6D74" w:rsidRPr="00874350" w:rsidRDefault="008E6D74" w:rsidP="00AE608F">
      <w:pPr>
        <w:pStyle w:val="Tekstprzypisudolnego"/>
        <w:jc w:val="both"/>
        <w:rPr>
          <w:rFonts w:asciiTheme="majorHAnsi" w:hAnsiTheme="majorHAnsi"/>
          <w:sz w:val="22"/>
          <w:szCs w:val="22"/>
        </w:rPr>
      </w:pPr>
      <w:r w:rsidRPr="00874350">
        <w:rPr>
          <w:rFonts w:asciiTheme="majorHAnsi" w:hAnsiTheme="majorHAnsi"/>
          <w:sz w:val="22"/>
          <w:szCs w:val="22"/>
        </w:rPr>
        <w:t>1. Postanowienia niniejszej umowy podlegają postanowieniom prawa polskiego.</w:t>
      </w:r>
    </w:p>
    <w:p w:rsidR="008E6D74" w:rsidRPr="00874350" w:rsidRDefault="008E6D74" w:rsidP="00AE608F">
      <w:pPr>
        <w:pStyle w:val="Tekstprzypisudolnego"/>
        <w:jc w:val="both"/>
        <w:rPr>
          <w:rFonts w:asciiTheme="majorHAnsi" w:hAnsiTheme="majorHAnsi"/>
          <w:sz w:val="22"/>
          <w:szCs w:val="22"/>
        </w:rPr>
      </w:pPr>
      <w:r w:rsidRPr="00874350">
        <w:rPr>
          <w:rFonts w:asciiTheme="majorHAnsi" w:hAnsiTheme="majorHAnsi"/>
          <w:sz w:val="22"/>
          <w:szCs w:val="22"/>
        </w:rPr>
        <w:t>2.  Wszelkie spory między Beneficjentem a Uczestnikiem/czką związane z realizacją niniejszej Umowy, Strony będą starały się rozwiązać polubownie.</w:t>
      </w:r>
    </w:p>
    <w:p w:rsidR="008E6D74" w:rsidRPr="00874350" w:rsidRDefault="008E6D74" w:rsidP="00AE608F">
      <w:pPr>
        <w:pStyle w:val="Tekstprzypisudolnego"/>
        <w:jc w:val="both"/>
        <w:rPr>
          <w:rFonts w:asciiTheme="majorHAnsi" w:hAnsiTheme="majorHAnsi"/>
          <w:sz w:val="22"/>
          <w:szCs w:val="22"/>
        </w:rPr>
      </w:pPr>
      <w:r w:rsidRPr="00874350">
        <w:rPr>
          <w:rFonts w:asciiTheme="majorHAnsi" w:hAnsiTheme="majorHAnsi"/>
          <w:sz w:val="22"/>
          <w:szCs w:val="22"/>
        </w:rPr>
        <w:t>3.  W przypadku braku porozumienia spór będzie podlegał rozstrzygnięciu przez sąd właściwy dla siedziby Beneficjenta.</w:t>
      </w:r>
    </w:p>
    <w:p w:rsidR="008E6D74" w:rsidRPr="00874350" w:rsidRDefault="008E6D74" w:rsidP="00AE608F">
      <w:pPr>
        <w:pStyle w:val="Tekstprzypisudolnego"/>
        <w:jc w:val="both"/>
        <w:rPr>
          <w:rFonts w:asciiTheme="majorHAnsi" w:hAnsiTheme="majorHAnsi"/>
          <w:sz w:val="22"/>
          <w:szCs w:val="22"/>
        </w:rPr>
      </w:pPr>
      <w:r w:rsidRPr="00874350">
        <w:rPr>
          <w:rFonts w:asciiTheme="majorHAnsi" w:hAnsiTheme="majorHAnsi"/>
          <w:sz w:val="22"/>
          <w:szCs w:val="22"/>
        </w:rPr>
        <w:t>4. Umowa zostaje zawarta na czas określony od dnia jej podpisania do dnia zakończenia udziału Uczestnika/czki projektu w formach wsparcia wymienionych, nie dłużej niż do 30.06.2020 roku.</w:t>
      </w:r>
    </w:p>
    <w:p w:rsidR="008E6D74" w:rsidRPr="00874350" w:rsidRDefault="008E6D74" w:rsidP="00AE608F">
      <w:pPr>
        <w:pStyle w:val="Tekstprzypisudolnego"/>
        <w:jc w:val="both"/>
        <w:rPr>
          <w:rFonts w:asciiTheme="majorHAnsi" w:hAnsiTheme="majorHAnsi"/>
          <w:sz w:val="22"/>
          <w:szCs w:val="22"/>
        </w:rPr>
      </w:pPr>
      <w:r w:rsidRPr="00874350">
        <w:rPr>
          <w:rFonts w:asciiTheme="majorHAnsi" w:hAnsiTheme="majorHAnsi"/>
          <w:sz w:val="22"/>
          <w:szCs w:val="22"/>
        </w:rPr>
        <w:t>5. Umowa wchodzi w życie w dniu podpisania jej przez obie strony.</w:t>
      </w:r>
    </w:p>
    <w:p w:rsidR="00744FA2" w:rsidRPr="00874350" w:rsidRDefault="00744FA2" w:rsidP="00874350">
      <w:pPr>
        <w:autoSpaceDE w:val="0"/>
        <w:autoSpaceDN w:val="0"/>
        <w:adjustRightInd w:val="0"/>
        <w:spacing w:before="60" w:after="60"/>
        <w:jc w:val="center"/>
        <w:rPr>
          <w:rFonts w:asciiTheme="majorHAnsi" w:hAnsiTheme="majorHAnsi" w:cs="Tahoma"/>
          <w:b/>
          <w:bCs/>
        </w:rPr>
      </w:pPr>
    </w:p>
    <w:p w:rsidR="007453A8" w:rsidRPr="00874350" w:rsidRDefault="008E6D74" w:rsidP="00874350">
      <w:pPr>
        <w:autoSpaceDE w:val="0"/>
        <w:autoSpaceDN w:val="0"/>
        <w:adjustRightInd w:val="0"/>
        <w:spacing w:before="60" w:after="60"/>
        <w:jc w:val="center"/>
        <w:rPr>
          <w:rFonts w:asciiTheme="majorHAnsi" w:hAnsiTheme="majorHAnsi" w:cs="Tahoma"/>
          <w:b/>
          <w:bCs/>
        </w:rPr>
      </w:pPr>
      <w:r w:rsidRPr="00874350">
        <w:rPr>
          <w:rFonts w:asciiTheme="majorHAnsi" w:hAnsiTheme="majorHAnsi" w:cs="Tahoma"/>
          <w:b/>
          <w:bCs/>
        </w:rPr>
        <w:t xml:space="preserve">§ </w:t>
      </w:r>
      <w:r w:rsidR="00590ED1" w:rsidRPr="00874350">
        <w:rPr>
          <w:rFonts w:asciiTheme="majorHAnsi" w:hAnsiTheme="majorHAnsi" w:cs="Tahoma"/>
          <w:b/>
          <w:bCs/>
        </w:rPr>
        <w:t>1</w:t>
      </w:r>
      <w:r w:rsidR="00874350" w:rsidRPr="00874350">
        <w:rPr>
          <w:rFonts w:asciiTheme="majorHAnsi" w:hAnsiTheme="majorHAnsi" w:cs="Tahoma"/>
          <w:b/>
          <w:bCs/>
        </w:rPr>
        <w:t>2</w:t>
      </w:r>
    </w:p>
    <w:p w:rsidR="00F1647C" w:rsidRPr="00874350" w:rsidRDefault="00F1647C" w:rsidP="00874350">
      <w:pPr>
        <w:autoSpaceDE w:val="0"/>
        <w:autoSpaceDN w:val="0"/>
        <w:adjustRightInd w:val="0"/>
        <w:spacing w:before="60" w:after="60"/>
        <w:jc w:val="center"/>
        <w:rPr>
          <w:rFonts w:asciiTheme="majorHAnsi" w:hAnsiTheme="majorHAnsi" w:cs="Tahoma"/>
          <w:b/>
          <w:bCs/>
        </w:rPr>
      </w:pPr>
    </w:p>
    <w:p w:rsidR="007453A8" w:rsidRPr="00874350" w:rsidRDefault="007453A8" w:rsidP="00874350">
      <w:pPr>
        <w:autoSpaceDE w:val="0"/>
        <w:autoSpaceDN w:val="0"/>
        <w:adjustRightInd w:val="0"/>
        <w:spacing w:before="60" w:after="60"/>
        <w:jc w:val="both"/>
        <w:rPr>
          <w:rFonts w:asciiTheme="majorHAnsi" w:hAnsiTheme="majorHAnsi" w:cs="Tahoma"/>
        </w:rPr>
      </w:pPr>
      <w:r w:rsidRPr="00874350">
        <w:rPr>
          <w:rFonts w:asciiTheme="majorHAnsi" w:hAnsiTheme="majorHAnsi" w:cs="Tahoma"/>
        </w:rPr>
        <w:t>Wszelkie zmiany warunków umowy wymagają,  pod rygorem nieważności, formy pisemnej w postaci aneksu.</w:t>
      </w:r>
    </w:p>
    <w:p w:rsidR="00F1647C" w:rsidRPr="00874350" w:rsidRDefault="00F93E94" w:rsidP="00874350">
      <w:pPr>
        <w:autoSpaceDE w:val="0"/>
        <w:autoSpaceDN w:val="0"/>
        <w:adjustRightInd w:val="0"/>
        <w:spacing w:before="60" w:after="60"/>
        <w:rPr>
          <w:rFonts w:asciiTheme="majorHAnsi" w:hAnsiTheme="majorHAnsi" w:cs="Tahoma"/>
          <w:b/>
          <w:bCs/>
        </w:rPr>
      </w:pPr>
      <w:r w:rsidRPr="00874350">
        <w:rPr>
          <w:rFonts w:asciiTheme="majorHAnsi" w:hAnsiTheme="majorHAnsi" w:cs="Tahoma"/>
          <w:b/>
          <w:bCs/>
        </w:rPr>
        <w:t xml:space="preserve"> </w:t>
      </w:r>
    </w:p>
    <w:p w:rsidR="00F93E94" w:rsidRPr="00874350" w:rsidRDefault="00F93E94" w:rsidP="00874350">
      <w:pPr>
        <w:autoSpaceDE w:val="0"/>
        <w:autoSpaceDN w:val="0"/>
        <w:adjustRightInd w:val="0"/>
        <w:spacing w:before="60" w:after="60"/>
        <w:rPr>
          <w:rFonts w:asciiTheme="majorHAnsi" w:hAnsiTheme="majorHAnsi" w:cs="Tahoma"/>
          <w:b/>
          <w:bCs/>
        </w:rPr>
      </w:pPr>
    </w:p>
    <w:p w:rsidR="007453A8" w:rsidRPr="00874350" w:rsidRDefault="008E6D74" w:rsidP="00874350">
      <w:pPr>
        <w:autoSpaceDE w:val="0"/>
        <w:autoSpaceDN w:val="0"/>
        <w:adjustRightInd w:val="0"/>
        <w:spacing w:before="60" w:after="60"/>
        <w:jc w:val="center"/>
        <w:rPr>
          <w:rFonts w:asciiTheme="majorHAnsi" w:hAnsiTheme="majorHAnsi" w:cs="Tahoma"/>
          <w:b/>
          <w:bCs/>
        </w:rPr>
      </w:pPr>
      <w:r w:rsidRPr="00874350">
        <w:rPr>
          <w:rFonts w:asciiTheme="majorHAnsi" w:hAnsiTheme="majorHAnsi" w:cs="Tahoma"/>
          <w:b/>
          <w:bCs/>
        </w:rPr>
        <w:t xml:space="preserve">§ </w:t>
      </w:r>
      <w:r w:rsidR="00590ED1" w:rsidRPr="00874350">
        <w:rPr>
          <w:rFonts w:asciiTheme="majorHAnsi" w:hAnsiTheme="majorHAnsi" w:cs="Tahoma"/>
          <w:b/>
          <w:bCs/>
        </w:rPr>
        <w:t>1</w:t>
      </w:r>
      <w:r w:rsidR="00874350" w:rsidRPr="00874350">
        <w:rPr>
          <w:rFonts w:asciiTheme="majorHAnsi" w:hAnsiTheme="majorHAnsi" w:cs="Tahoma"/>
          <w:b/>
          <w:bCs/>
        </w:rPr>
        <w:t>3</w:t>
      </w:r>
    </w:p>
    <w:p w:rsidR="00F1647C" w:rsidRPr="00874350" w:rsidRDefault="00F1647C" w:rsidP="00874350">
      <w:pPr>
        <w:autoSpaceDE w:val="0"/>
        <w:autoSpaceDN w:val="0"/>
        <w:adjustRightInd w:val="0"/>
        <w:spacing w:before="60" w:after="60"/>
        <w:jc w:val="center"/>
        <w:rPr>
          <w:rFonts w:asciiTheme="majorHAnsi" w:hAnsiTheme="majorHAnsi" w:cs="Tahoma"/>
          <w:b/>
          <w:bCs/>
        </w:rPr>
      </w:pPr>
    </w:p>
    <w:p w:rsidR="007453A8" w:rsidRPr="00874350" w:rsidRDefault="007453A8" w:rsidP="00874350">
      <w:pPr>
        <w:autoSpaceDE w:val="0"/>
        <w:autoSpaceDN w:val="0"/>
        <w:adjustRightInd w:val="0"/>
        <w:spacing w:before="60" w:after="60"/>
        <w:jc w:val="both"/>
        <w:rPr>
          <w:rFonts w:asciiTheme="majorHAnsi" w:hAnsiTheme="majorHAnsi" w:cs="Tahoma"/>
        </w:rPr>
      </w:pPr>
      <w:r w:rsidRPr="00874350">
        <w:rPr>
          <w:rFonts w:asciiTheme="majorHAnsi" w:hAnsiTheme="majorHAnsi" w:cs="Tahoma"/>
        </w:rPr>
        <w:t>W zakresie niniejszej umowy mają zastosowanie przepisy:</w:t>
      </w:r>
    </w:p>
    <w:p w:rsidR="007453A8" w:rsidRPr="00874350" w:rsidRDefault="007453A8" w:rsidP="00874350">
      <w:pPr>
        <w:numPr>
          <w:ilvl w:val="0"/>
          <w:numId w:val="6"/>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ustawy z dnia 20 kwietnia 2004 r. o promocji zatrudnienia i instytucjach rynku pracy /Dz. U. N</w:t>
      </w:r>
      <w:r w:rsidR="00F93E94" w:rsidRPr="00874350">
        <w:rPr>
          <w:rFonts w:asciiTheme="majorHAnsi" w:hAnsiTheme="majorHAnsi" w:cs="Tahoma"/>
        </w:rPr>
        <w:t>r 99 poz.</w:t>
      </w:r>
      <w:r w:rsidRPr="00874350">
        <w:rPr>
          <w:rFonts w:asciiTheme="majorHAnsi" w:hAnsiTheme="majorHAnsi" w:cs="Tahoma"/>
        </w:rPr>
        <w:t>1001 z późnie</w:t>
      </w:r>
      <w:r w:rsidR="00C47F8B" w:rsidRPr="00874350">
        <w:rPr>
          <w:rFonts w:asciiTheme="majorHAnsi" w:hAnsiTheme="majorHAnsi" w:cs="Tahoma"/>
        </w:rPr>
        <w:t>jszymi zmianami</w:t>
      </w:r>
      <w:r w:rsidRPr="00874350">
        <w:rPr>
          <w:rFonts w:asciiTheme="majorHAnsi" w:hAnsiTheme="majorHAnsi" w:cs="Tahoma"/>
        </w:rPr>
        <w:t>,</w:t>
      </w:r>
    </w:p>
    <w:p w:rsidR="007453A8" w:rsidRPr="00874350" w:rsidRDefault="007453A8" w:rsidP="00874350">
      <w:pPr>
        <w:numPr>
          <w:ilvl w:val="0"/>
          <w:numId w:val="6"/>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Rozporządzenie Ministra Pracy i Polityki Społecznej z dnia 20 sierpnia 2009 r.,</w:t>
      </w:r>
    </w:p>
    <w:p w:rsidR="007453A8" w:rsidRPr="00874350" w:rsidRDefault="007453A8" w:rsidP="00874350">
      <w:pPr>
        <w:numPr>
          <w:ilvl w:val="0"/>
          <w:numId w:val="6"/>
        </w:numPr>
        <w:autoSpaceDE w:val="0"/>
        <w:autoSpaceDN w:val="0"/>
        <w:adjustRightInd w:val="0"/>
        <w:spacing w:before="60" w:after="60"/>
        <w:jc w:val="both"/>
        <w:rPr>
          <w:rFonts w:asciiTheme="majorHAnsi" w:hAnsiTheme="majorHAnsi" w:cs="Tahoma"/>
        </w:rPr>
      </w:pPr>
      <w:r w:rsidRPr="00874350">
        <w:rPr>
          <w:rFonts w:asciiTheme="majorHAnsi" w:hAnsiTheme="majorHAnsi" w:cs="Tahoma"/>
        </w:rPr>
        <w:t>odpowiednio przepisy kodeksu pracy.</w:t>
      </w:r>
    </w:p>
    <w:p w:rsidR="00F1647C" w:rsidRPr="00874350" w:rsidRDefault="00F1647C" w:rsidP="00874350">
      <w:pPr>
        <w:autoSpaceDE w:val="0"/>
        <w:autoSpaceDN w:val="0"/>
        <w:adjustRightInd w:val="0"/>
        <w:spacing w:before="60" w:after="60"/>
        <w:rPr>
          <w:rFonts w:asciiTheme="majorHAnsi" w:hAnsiTheme="majorHAnsi" w:cs="Tahoma"/>
          <w:b/>
          <w:bCs/>
        </w:rPr>
      </w:pPr>
    </w:p>
    <w:p w:rsidR="007453A8" w:rsidRPr="00874350" w:rsidRDefault="008E6D74" w:rsidP="00874350">
      <w:pPr>
        <w:autoSpaceDE w:val="0"/>
        <w:autoSpaceDN w:val="0"/>
        <w:adjustRightInd w:val="0"/>
        <w:spacing w:before="60" w:after="60"/>
        <w:jc w:val="center"/>
        <w:rPr>
          <w:rFonts w:asciiTheme="majorHAnsi" w:hAnsiTheme="majorHAnsi" w:cs="Tahoma"/>
          <w:b/>
          <w:bCs/>
        </w:rPr>
      </w:pPr>
      <w:r w:rsidRPr="00874350">
        <w:rPr>
          <w:rFonts w:asciiTheme="majorHAnsi" w:hAnsiTheme="majorHAnsi" w:cs="Tahoma"/>
          <w:b/>
          <w:bCs/>
        </w:rPr>
        <w:lastRenderedPageBreak/>
        <w:t>§ 1</w:t>
      </w:r>
      <w:r w:rsidR="00874350" w:rsidRPr="00874350">
        <w:rPr>
          <w:rFonts w:asciiTheme="majorHAnsi" w:hAnsiTheme="majorHAnsi" w:cs="Tahoma"/>
          <w:b/>
          <w:bCs/>
        </w:rPr>
        <w:t>4</w:t>
      </w:r>
    </w:p>
    <w:p w:rsidR="00F1647C" w:rsidRPr="00874350" w:rsidRDefault="00F1647C" w:rsidP="00874350">
      <w:pPr>
        <w:autoSpaceDE w:val="0"/>
        <w:autoSpaceDN w:val="0"/>
        <w:adjustRightInd w:val="0"/>
        <w:spacing w:before="60" w:after="60"/>
        <w:jc w:val="center"/>
        <w:rPr>
          <w:rFonts w:asciiTheme="majorHAnsi" w:hAnsiTheme="majorHAnsi" w:cs="Tahoma"/>
          <w:b/>
          <w:bCs/>
        </w:rPr>
      </w:pPr>
    </w:p>
    <w:p w:rsidR="007453A8" w:rsidRPr="00874350" w:rsidRDefault="007453A8" w:rsidP="00874350">
      <w:pPr>
        <w:autoSpaceDE w:val="0"/>
        <w:autoSpaceDN w:val="0"/>
        <w:adjustRightInd w:val="0"/>
        <w:spacing w:before="60" w:after="60"/>
        <w:rPr>
          <w:rFonts w:asciiTheme="majorHAnsi" w:hAnsiTheme="majorHAnsi" w:cs="Tahoma"/>
        </w:rPr>
      </w:pPr>
      <w:r w:rsidRPr="00874350">
        <w:rPr>
          <w:rFonts w:asciiTheme="majorHAnsi" w:hAnsiTheme="majorHAnsi" w:cs="Tahoma"/>
        </w:rPr>
        <w:t>W zakresie nieuregulowanym niniejszą umową mają zastosowanie przepisy Kodeksu Cywilnego.</w:t>
      </w:r>
    </w:p>
    <w:p w:rsidR="00F1647C" w:rsidRPr="00874350" w:rsidRDefault="00F1647C" w:rsidP="00874350">
      <w:pPr>
        <w:autoSpaceDE w:val="0"/>
        <w:autoSpaceDN w:val="0"/>
        <w:adjustRightInd w:val="0"/>
        <w:spacing w:before="60" w:after="60"/>
        <w:rPr>
          <w:rFonts w:asciiTheme="majorHAnsi" w:hAnsiTheme="majorHAnsi" w:cs="Tahoma"/>
          <w:b/>
          <w:bCs/>
        </w:rPr>
      </w:pPr>
    </w:p>
    <w:p w:rsidR="003E4286" w:rsidRPr="00874350" w:rsidRDefault="003E4286" w:rsidP="00874350">
      <w:pPr>
        <w:autoSpaceDE w:val="0"/>
        <w:autoSpaceDN w:val="0"/>
        <w:adjustRightInd w:val="0"/>
        <w:spacing w:before="60" w:after="60"/>
        <w:rPr>
          <w:rFonts w:asciiTheme="majorHAnsi" w:hAnsiTheme="majorHAnsi" w:cs="Tahoma"/>
          <w:b/>
          <w:bCs/>
        </w:rPr>
      </w:pPr>
    </w:p>
    <w:p w:rsidR="007453A8" w:rsidRPr="00874350" w:rsidRDefault="008E6D74" w:rsidP="00874350">
      <w:pPr>
        <w:autoSpaceDE w:val="0"/>
        <w:autoSpaceDN w:val="0"/>
        <w:adjustRightInd w:val="0"/>
        <w:spacing w:before="60" w:after="60"/>
        <w:jc w:val="center"/>
        <w:rPr>
          <w:rFonts w:asciiTheme="majorHAnsi" w:hAnsiTheme="majorHAnsi" w:cs="Tahoma"/>
          <w:b/>
          <w:bCs/>
        </w:rPr>
      </w:pPr>
      <w:r w:rsidRPr="00874350">
        <w:rPr>
          <w:rFonts w:asciiTheme="majorHAnsi" w:hAnsiTheme="majorHAnsi" w:cs="Tahoma"/>
          <w:b/>
          <w:bCs/>
        </w:rPr>
        <w:t>§ 1</w:t>
      </w:r>
      <w:r w:rsidR="00874350" w:rsidRPr="00874350">
        <w:rPr>
          <w:rFonts w:asciiTheme="majorHAnsi" w:hAnsiTheme="majorHAnsi" w:cs="Tahoma"/>
          <w:b/>
          <w:bCs/>
        </w:rPr>
        <w:t>5</w:t>
      </w:r>
    </w:p>
    <w:p w:rsidR="00F1647C" w:rsidRPr="00874350" w:rsidRDefault="00F1647C" w:rsidP="00874350">
      <w:pPr>
        <w:autoSpaceDE w:val="0"/>
        <w:autoSpaceDN w:val="0"/>
        <w:adjustRightInd w:val="0"/>
        <w:spacing w:before="60" w:after="60"/>
        <w:jc w:val="center"/>
        <w:rPr>
          <w:rFonts w:asciiTheme="majorHAnsi" w:hAnsiTheme="majorHAnsi" w:cs="Tahoma"/>
          <w:b/>
          <w:bCs/>
        </w:rPr>
      </w:pPr>
    </w:p>
    <w:p w:rsidR="007453A8" w:rsidRPr="00874350" w:rsidRDefault="007453A8" w:rsidP="00874350">
      <w:pPr>
        <w:autoSpaceDE w:val="0"/>
        <w:autoSpaceDN w:val="0"/>
        <w:adjustRightInd w:val="0"/>
        <w:spacing w:before="60" w:after="60"/>
        <w:rPr>
          <w:rFonts w:asciiTheme="majorHAnsi" w:hAnsiTheme="majorHAnsi" w:cs="Tahoma"/>
        </w:rPr>
      </w:pPr>
      <w:r w:rsidRPr="00874350">
        <w:rPr>
          <w:rFonts w:asciiTheme="majorHAnsi" w:hAnsiTheme="majorHAnsi" w:cs="Tahoma"/>
        </w:rPr>
        <w:t>Umowę sporządzono w dwóch jednobrzmiących egzemplarzach po jednym dla każdej ze stron.</w:t>
      </w:r>
    </w:p>
    <w:tbl>
      <w:tblPr>
        <w:tblW w:w="99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9"/>
        <w:gridCol w:w="1710"/>
        <w:gridCol w:w="842"/>
        <w:gridCol w:w="3401"/>
      </w:tblGrid>
      <w:tr w:rsidR="007453A8" w:rsidRPr="00874350" w:rsidTr="00BD17E6">
        <w:trPr>
          <w:trHeight w:val="1019"/>
        </w:trPr>
        <w:tc>
          <w:tcPr>
            <w:tcW w:w="3969" w:type="dxa"/>
            <w:tcBorders>
              <w:top w:val="nil"/>
              <w:left w:val="nil"/>
              <w:bottom w:val="dashSmallGap" w:sz="12" w:space="0" w:color="auto"/>
              <w:right w:val="nil"/>
            </w:tcBorders>
          </w:tcPr>
          <w:p w:rsidR="00F1647C" w:rsidRPr="00874350" w:rsidRDefault="00F1647C" w:rsidP="00874350">
            <w:pPr>
              <w:spacing w:before="60" w:after="60"/>
              <w:rPr>
                <w:rFonts w:asciiTheme="majorHAnsi" w:hAnsiTheme="majorHAnsi" w:cs="Tahoma"/>
                <w:color w:val="C0C0C0"/>
                <w:vertAlign w:val="superscript"/>
              </w:rPr>
            </w:pPr>
          </w:p>
          <w:p w:rsidR="00F1647C" w:rsidRPr="00874350" w:rsidRDefault="00F1647C" w:rsidP="00874350">
            <w:pPr>
              <w:spacing w:before="60" w:after="60"/>
              <w:rPr>
                <w:rFonts w:asciiTheme="majorHAnsi" w:hAnsiTheme="majorHAnsi" w:cs="Tahoma"/>
                <w:color w:val="C0C0C0"/>
                <w:vertAlign w:val="superscript"/>
              </w:rPr>
            </w:pPr>
          </w:p>
          <w:p w:rsidR="00F1647C" w:rsidRDefault="00F1647C" w:rsidP="00874350">
            <w:pPr>
              <w:spacing w:before="60" w:after="60"/>
              <w:rPr>
                <w:rFonts w:asciiTheme="majorHAnsi" w:hAnsiTheme="majorHAnsi" w:cs="Tahoma"/>
                <w:color w:val="C0C0C0"/>
                <w:vertAlign w:val="superscript"/>
              </w:rPr>
            </w:pPr>
          </w:p>
          <w:p w:rsidR="003E4286" w:rsidRDefault="003E4286" w:rsidP="00874350">
            <w:pPr>
              <w:spacing w:before="60" w:after="60"/>
              <w:rPr>
                <w:rFonts w:asciiTheme="majorHAnsi" w:hAnsiTheme="majorHAnsi" w:cs="Tahoma"/>
                <w:color w:val="C0C0C0"/>
                <w:vertAlign w:val="superscript"/>
              </w:rPr>
            </w:pPr>
          </w:p>
          <w:p w:rsidR="003E4286" w:rsidRDefault="003E4286" w:rsidP="00874350">
            <w:pPr>
              <w:spacing w:before="60" w:after="60"/>
              <w:rPr>
                <w:rFonts w:asciiTheme="majorHAnsi" w:hAnsiTheme="majorHAnsi" w:cs="Tahoma"/>
                <w:color w:val="C0C0C0"/>
                <w:vertAlign w:val="superscript"/>
              </w:rPr>
            </w:pPr>
          </w:p>
          <w:p w:rsidR="003E4286" w:rsidRDefault="003E4286" w:rsidP="00874350">
            <w:pPr>
              <w:spacing w:before="60" w:after="60"/>
              <w:rPr>
                <w:rFonts w:asciiTheme="majorHAnsi" w:hAnsiTheme="majorHAnsi" w:cs="Tahoma"/>
                <w:color w:val="C0C0C0"/>
                <w:vertAlign w:val="superscript"/>
              </w:rPr>
            </w:pPr>
          </w:p>
          <w:p w:rsidR="003E4286" w:rsidRPr="00874350" w:rsidRDefault="003E4286" w:rsidP="00874350">
            <w:pPr>
              <w:spacing w:before="60" w:after="60"/>
              <w:rPr>
                <w:rFonts w:asciiTheme="majorHAnsi" w:hAnsiTheme="majorHAnsi" w:cs="Tahoma"/>
                <w:color w:val="C0C0C0"/>
                <w:vertAlign w:val="superscript"/>
              </w:rPr>
            </w:pPr>
          </w:p>
        </w:tc>
        <w:tc>
          <w:tcPr>
            <w:tcW w:w="1710" w:type="dxa"/>
            <w:tcBorders>
              <w:top w:val="nil"/>
              <w:left w:val="nil"/>
              <w:bottom w:val="nil"/>
              <w:right w:val="nil"/>
            </w:tcBorders>
          </w:tcPr>
          <w:p w:rsidR="007453A8" w:rsidRPr="00874350" w:rsidRDefault="007453A8" w:rsidP="00874350">
            <w:pPr>
              <w:spacing w:before="60" w:after="60"/>
              <w:rPr>
                <w:rFonts w:asciiTheme="majorHAnsi" w:hAnsiTheme="majorHAnsi" w:cs="Tahoma"/>
                <w:color w:val="C0C0C0"/>
                <w:vertAlign w:val="superscript"/>
              </w:rPr>
            </w:pPr>
          </w:p>
          <w:p w:rsidR="007453A8" w:rsidRPr="00874350" w:rsidRDefault="007453A8" w:rsidP="00874350">
            <w:pPr>
              <w:spacing w:before="60" w:after="60"/>
              <w:rPr>
                <w:rFonts w:asciiTheme="majorHAnsi" w:hAnsiTheme="majorHAnsi" w:cs="Tahoma"/>
                <w:color w:val="C0C0C0"/>
                <w:vertAlign w:val="superscript"/>
              </w:rPr>
            </w:pPr>
          </w:p>
          <w:p w:rsidR="007453A8" w:rsidRPr="00874350" w:rsidRDefault="007453A8" w:rsidP="00874350">
            <w:pPr>
              <w:spacing w:before="60" w:after="60"/>
              <w:rPr>
                <w:rFonts w:asciiTheme="majorHAnsi" w:hAnsiTheme="majorHAnsi" w:cs="Tahoma"/>
                <w:color w:val="C0C0C0"/>
                <w:vertAlign w:val="superscript"/>
              </w:rPr>
            </w:pPr>
          </w:p>
        </w:tc>
        <w:tc>
          <w:tcPr>
            <w:tcW w:w="842" w:type="dxa"/>
            <w:tcBorders>
              <w:top w:val="nil"/>
              <w:left w:val="nil"/>
              <w:bottom w:val="nil"/>
              <w:right w:val="nil"/>
            </w:tcBorders>
          </w:tcPr>
          <w:p w:rsidR="007453A8" w:rsidRPr="00874350" w:rsidRDefault="007453A8" w:rsidP="00874350">
            <w:pPr>
              <w:spacing w:before="60" w:after="60"/>
              <w:rPr>
                <w:rFonts w:asciiTheme="majorHAnsi" w:hAnsiTheme="majorHAnsi" w:cs="Tahoma"/>
                <w:color w:val="C0C0C0"/>
                <w:vertAlign w:val="superscript"/>
              </w:rPr>
            </w:pPr>
          </w:p>
        </w:tc>
        <w:tc>
          <w:tcPr>
            <w:tcW w:w="3401" w:type="dxa"/>
            <w:tcBorders>
              <w:top w:val="nil"/>
              <w:left w:val="nil"/>
              <w:bottom w:val="dashSmallGap" w:sz="12" w:space="0" w:color="auto"/>
              <w:right w:val="nil"/>
            </w:tcBorders>
          </w:tcPr>
          <w:p w:rsidR="007453A8" w:rsidRPr="00874350" w:rsidRDefault="007453A8" w:rsidP="00874350">
            <w:pPr>
              <w:spacing w:before="60" w:after="60"/>
              <w:rPr>
                <w:rFonts w:asciiTheme="majorHAnsi" w:hAnsiTheme="majorHAnsi" w:cs="Tahoma"/>
                <w:color w:val="C0C0C0"/>
                <w:vertAlign w:val="superscript"/>
              </w:rPr>
            </w:pPr>
          </w:p>
        </w:tc>
      </w:tr>
      <w:tr w:rsidR="007453A8" w:rsidRPr="00874350" w:rsidTr="00BD17E6">
        <w:trPr>
          <w:trHeight w:val="498"/>
        </w:trPr>
        <w:tc>
          <w:tcPr>
            <w:tcW w:w="3969" w:type="dxa"/>
            <w:tcBorders>
              <w:top w:val="dashSmallGap" w:sz="12" w:space="0" w:color="auto"/>
              <w:left w:val="nil"/>
              <w:bottom w:val="nil"/>
              <w:right w:val="nil"/>
            </w:tcBorders>
          </w:tcPr>
          <w:p w:rsidR="007453A8" w:rsidRDefault="007453A8" w:rsidP="001D3C4E">
            <w:pPr>
              <w:autoSpaceDE w:val="0"/>
              <w:autoSpaceDN w:val="0"/>
              <w:adjustRightInd w:val="0"/>
              <w:spacing w:before="60" w:after="60"/>
              <w:jc w:val="center"/>
              <w:rPr>
                <w:rFonts w:asciiTheme="majorHAnsi" w:hAnsiTheme="majorHAnsi" w:cs="Tahoma"/>
              </w:rPr>
            </w:pPr>
            <w:r w:rsidRPr="00874350">
              <w:rPr>
                <w:rFonts w:asciiTheme="majorHAnsi" w:hAnsiTheme="majorHAnsi" w:cs="Tahoma"/>
              </w:rPr>
              <w:t xml:space="preserve">podpis </w:t>
            </w:r>
          </w:p>
          <w:p w:rsidR="00A6534D" w:rsidRPr="00874350" w:rsidRDefault="00A6534D" w:rsidP="001D3C4E">
            <w:pPr>
              <w:autoSpaceDE w:val="0"/>
              <w:autoSpaceDN w:val="0"/>
              <w:adjustRightInd w:val="0"/>
              <w:spacing w:before="60" w:after="60"/>
              <w:jc w:val="center"/>
              <w:rPr>
                <w:rFonts w:asciiTheme="majorHAnsi" w:hAnsiTheme="majorHAnsi" w:cs="Tahoma"/>
              </w:rPr>
            </w:pPr>
            <w:r>
              <w:rPr>
                <w:rFonts w:asciiTheme="majorHAnsi" w:hAnsiTheme="majorHAnsi" w:cs="Tahoma"/>
              </w:rPr>
              <w:t>Beneficjenta projektu</w:t>
            </w:r>
          </w:p>
        </w:tc>
        <w:tc>
          <w:tcPr>
            <w:tcW w:w="1710" w:type="dxa"/>
            <w:tcBorders>
              <w:top w:val="nil"/>
              <w:left w:val="nil"/>
              <w:bottom w:val="nil"/>
              <w:right w:val="nil"/>
            </w:tcBorders>
          </w:tcPr>
          <w:p w:rsidR="007453A8" w:rsidRPr="00874350" w:rsidRDefault="007453A8" w:rsidP="00874350">
            <w:pPr>
              <w:spacing w:before="60" w:after="60"/>
              <w:rPr>
                <w:rFonts w:asciiTheme="majorHAnsi" w:hAnsiTheme="majorHAnsi" w:cs="Tahoma"/>
                <w:color w:val="C0C0C0"/>
                <w:vertAlign w:val="superscript"/>
              </w:rPr>
            </w:pPr>
          </w:p>
        </w:tc>
        <w:tc>
          <w:tcPr>
            <w:tcW w:w="842" w:type="dxa"/>
            <w:tcBorders>
              <w:top w:val="nil"/>
              <w:left w:val="nil"/>
              <w:bottom w:val="nil"/>
              <w:right w:val="nil"/>
            </w:tcBorders>
          </w:tcPr>
          <w:p w:rsidR="007453A8" w:rsidRPr="00874350" w:rsidRDefault="007453A8" w:rsidP="00874350">
            <w:pPr>
              <w:spacing w:before="60" w:after="60"/>
              <w:rPr>
                <w:rFonts w:asciiTheme="majorHAnsi" w:hAnsiTheme="majorHAnsi" w:cs="Tahoma"/>
                <w:color w:val="C0C0C0"/>
                <w:vertAlign w:val="superscript"/>
              </w:rPr>
            </w:pPr>
          </w:p>
        </w:tc>
        <w:tc>
          <w:tcPr>
            <w:tcW w:w="3401" w:type="dxa"/>
            <w:tcBorders>
              <w:top w:val="dashSmallGap" w:sz="12" w:space="0" w:color="auto"/>
              <w:left w:val="nil"/>
              <w:bottom w:val="nil"/>
              <w:right w:val="nil"/>
            </w:tcBorders>
          </w:tcPr>
          <w:p w:rsidR="007453A8" w:rsidRPr="00874350" w:rsidRDefault="007453A8" w:rsidP="00874350">
            <w:pPr>
              <w:spacing w:before="60" w:after="60"/>
              <w:jc w:val="center"/>
              <w:rPr>
                <w:rFonts w:asciiTheme="majorHAnsi" w:hAnsiTheme="majorHAnsi" w:cs="Tahoma"/>
              </w:rPr>
            </w:pPr>
            <w:r w:rsidRPr="00874350">
              <w:rPr>
                <w:rFonts w:asciiTheme="majorHAnsi" w:hAnsiTheme="majorHAnsi" w:cs="Tahoma"/>
              </w:rPr>
              <w:t>podpis Uczestnika</w:t>
            </w:r>
            <w:r w:rsidR="00A50F97" w:rsidRPr="00874350">
              <w:rPr>
                <w:rFonts w:asciiTheme="majorHAnsi" w:hAnsiTheme="majorHAnsi" w:cs="Tahoma"/>
              </w:rPr>
              <w:t>/czki</w:t>
            </w:r>
            <w:r w:rsidR="006F68BC" w:rsidRPr="00874350">
              <w:rPr>
                <w:rFonts w:asciiTheme="majorHAnsi" w:hAnsiTheme="majorHAnsi" w:cs="Tahoma"/>
              </w:rPr>
              <w:t xml:space="preserve"> Projektu</w:t>
            </w:r>
          </w:p>
        </w:tc>
      </w:tr>
    </w:tbl>
    <w:p w:rsidR="00296820" w:rsidRPr="00874350" w:rsidRDefault="00296820" w:rsidP="00874350">
      <w:pPr>
        <w:autoSpaceDE w:val="0"/>
        <w:autoSpaceDN w:val="0"/>
        <w:adjustRightInd w:val="0"/>
        <w:spacing w:after="0"/>
        <w:ind w:left="5130"/>
        <w:jc w:val="both"/>
        <w:rPr>
          <w:rFonts w:asciiTheme="majorHAnsi" w:hAnsiTheme="majorHAnsi"/>
        </w:rPr>
      </w:pPr>
    </w:p>
    <w:sectPr w:rsidR="00296820" w:rsidRPr="00874350" w:rsidSect="003719F3">
      <w:headerReference w:type="default" r:id="rId8"/>
      <w:footerReference w:type="default" r:id="rId9"/>
      <w:pgSz w:w="11906" w:h="16838"/>
      <w:pgMar w:top="1673" w:right="1077" w:bottom="851" w:left="1077" w:header="709"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2F3" w:rsidRDefault="00BE62F3" w:rsidP="00F555CE">
      <w:pPr>
        <w:spacing w:after="0" w:line="240" w:lineRule="auto"/>
      </w:pPr>
      <w:r>
        <w:separator/>
      </w:r>
    </w:p>
  </w:endnote>
  <w:endnote w:type="continuationSeparator" w:id="0">
    <w:p w:rsidR="00BE62F3" w:rsidRDefault="00BE62F3" w:rsidP="00F5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NimbusSanL-Regu">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E91" w:rsidRDefault="00C25E91" w:rsidP="004D6B07">
    <w:pPr>
      <w:spacing w:after="0" w:line="240" w:lineRule="auto"/>
      <w:ind w:left="4248" w:firstLine="708"/>
      <w:rPr>
        <w:rFonts w:ascii="Arial Narrow" w:hAnsi="Arial Narrow" w:cs="Tahoma"/>
        <w:b/>
        <w:sz w:val="18"/>
        <w:szCs w:val="18"/>
      </w:rPr>
    </w:pPr>
  </w:p>
  <w:p w:rsidR="00162BA1" w:rsidRDefault="00BE62F3">
    <w:pPr>
      <w:pStyle w:val="Stopka"/>
      <w:jc w:val="right"/>
    </w:pPr>
    <w:r>
      <w:fldChar w:fldCharType="begin"/>
    </w:r>
    <w:r>
      <w:instrText xml:space="preserve"> PAGE   \* MERGEFORMAT </w:instrText>
    </w:r>
    <w:r>
      <w:fldChar w:fldCharType="separate"/>
    </w:r>
    <w:r w:rsidR="00C842B2">
      <w:rPr>
        <w:noProof/>
      </w:rPr>
      <w:t>3</w:t>
    </w:r>
    <w:r>
      <w:rPr>
        <w:noProof/>
      </w:rPr>
      <w:fldChar w:fldCharType="end"/>
    </w:r>
  </w:p>
  <w:p w:rsidR="00C47F8B" w:rsidRDefault="00C47F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2F3" w:rsidRDefault="00BE62F3" w:rsidP="00F555CE">
      <w:pPr>
        <w:spacing w:after="0" w:line="240" w:lineRule="auto"/>
      </w:pPr>
      <w:r>
        <w:separator/>
      </w:r>
    </w:p>
  </w:footnote>
  <w:footnote w:type="continuationSeparator" w:id="0">
    <w:p w:rsidR="00BE62F3" w:rsidRDefault="00BE62F3" w:rsidP="00F55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F8B" w:rsidRDefault="000B15E6" w:rsidP="0036605B">
    <w:pPr>
      <w:pStyle w:val="Nagwek"/>
    </w:pPr>
    <w:r>
      <w:rPr>
        <w:noProof/>
      </w:rPr>
      <w:drawing>
        <wp:anchor distT="0" distB="0" distL="114300" distR="114300" simplePos="0" relativeHeight="251657728" behindDoc="0" locked="0" layoutInCell="1" allowOverlap="1">
          <wp:simplePos x="0" y="0"/>
          <wp:positionH relativeFrom="margin">
            <wp:posOffset>171450</wp:posOffset>
          </wp:positionH>
          <wp:positionV relativeFrom="paragraph">
            <wp:posOffset>-240030</wp:posOffset>
          </wp:positionV>
          <wp:extent cx="5762625" cy="738505"/>
          <wp:effectExtent l="19050" t="0" r="9525" b="0"/>
          <wp:wrapSquare wrapText="bothSides"/>
          <wp:docPr id="9" name="Obraz 8" descr="C:\Users\A\Desktop\PROJEKTY\.10.2 Aktywizacja osób młodych o nisk. kwalifik. z powiatu bartoszyck\logo unijne\EFS_poziom\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A\Desktop\PROJEKTY\.10.2 Aktywizacja osób młodych o nisk. kwalifik. z powiatu bartoszyck\logo unijne\EFS_poziom\poziom\polskie\poziom_polskie_czarno_biale.jpg"/>
                  <pic:cNvPicPr>
                    <a:picLocks noChangeAspect="1" noChangeArrowheads="1"/>
                  </pic:cNvPicPr>
                </pic:nvPicPr>
                <pic:blipFill>
                  <a:blip r:embed="rId1"/>
                  <a:srcRect/>
                  <a:stretch>
                    <a:fillRect/>
                  </a:stretch>
                </pic:blipFill>
                <pic:spPr bwMode="auto">
                  <a:xfrm>
                    <a:off x="0" y="0"/>
                    <a:ext cx="5762625" cy="738505"/>
                  </a:xfrm>
                  <a:prstGeom prst="rect">
                    <a:avLst/>
                  </a:prstGeom>
                  <a:noFill/>
                  <a:ln w="9525">
                    <a:noFill/>
                    <a:miter lim="800000"/>
                    <a:headEnd/>
                    <a:tailEnd/>
                  </a:ln>
                </pic:spPr>
              </pic:pic>
            </a:graphicData>
          </a:graphic>
        </wp:anchor>
      </w:drawing>
    </w:r>
    <w:r w:rsidR="00E42619">
      <w:t xml:space="preserve">         </w:t>
    </w:r>
  </w:p>
  <w:p w:rsidR="00C47F8B" w:rsidRDefault="00C47F8B" w:rsidP="0036605B">
    <w:pPr>
      <w:pStyle w:val="Nagwek"/>
    </w:pPr>
  </w:p>
  <w:p w:rsidR="00C47F8B" w:rsidRPr="0036605B" w:rsidRDefault="00C47F8B" w:rsidP="003660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611"/>
    <w:multiLevelType w:val="hybridMultilevel"/>
    <w:tmpl w:val="04126E58"/>
    <w:lvl w:ilvl="0" w:tplc="CCB60CF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0811165F"/>
    <w:multiLevelType w:val="hybridMultilevel"/>
    <w:tmpl w:val="17FC7A40"/>
    <w:lvl w:ilvl="0" w:tplc="0415000F">
      <w:start w:val="1"/>
      <w:numFmt w:val="decimal"/>
      <w:lvlText w:val="%1."/>
      <w:lvlJc w:val="left"/>
      <w:pPr>
        <w:tabs>
          <w:tab w:val="num" w:pos="360"/>
        </w:tabs>
        <w:ind w:left="360" w:hanging="360"/>
      </w:pPr>
    </w:lvl>
    <w:lvl w:ilvl="1" w:tplc="87FAED46">
      <w:start w:val="5"/>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nsid w:val="087A6562"/>
    <w:multiLevelType w:val="hybridMultilevel"/>
    <w:tmpl w:val="F79808E2"/>
    <w:lvl w:ilvl="0" w:tplc="200A7010">
      <w:start w:val="1"/>
      <w:numFmt w:val="decimal"/>
      <w:lvlText w:val="%1."/>
      <w:lvlJc w:val="left"/>
      <w:pPr>
        <w:ind w:left="360" w:hanging="360"/>
      </w:pPr>
      <w:rPr>
        <w:rFonts w:ascii="Arial Narrow" w:eastAsia="Times New Roman" w:hAnsi="Arial Narrow" w:cs="Tahoma" w:hint="default"/>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810D67"/>
    <w:multiLevelType w:val="hybridMultilevel"/>
    <w:tmpl w:val="142E9E66"/>
    <w:lvl w:ilvl="0" w:tplc="3834AED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707188"/>
    <w:multiLevelType w:val="hybridMultilevel"/>
    <w:tmpl w:val="A5AC3BB4"/>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nsid w:val="21E46A88"/>
    <w:multiLevelType w:val="hybridMultilevel"/>
    <w:tmpl w:val="4AF4011E"/>
    <w:lvl w:ilvl="0" w:tplc="0415000F">
      <w:start w:val="1"/>
      <w:numFmt w:val="decimal"/>
      <w:lvlText w:val="%1."/>
      <w:lvlJc w:val="left"/>
      <w:pPr>
        <w:ind w:left="1494" w:hanging="360"/>
      </w:pPr>
    </w:lvl>
    <w:lvl w:ilvl="1" w:tplc="04150017">
      <w:start w:val="1"/>
      <w:numFmt w:val="lowerLetter"/>
      <w:lvlText w:val="%2)"/>
      <w:lvlJc w:val="left"/>
      <w:pPr>
        <w:ind w:left="2205" w:hanging="360"/>
      </w:pPr>
    </w:lvl>
    <w:lvl w:ilvl="2" w:tplc="00000009">
      <w:start w:val="1"/>
      <w:numFmt w:val="bullet"/>
      <w:lvlText w:val=""/>
      <w:lvlJc w:val="left"/>
      <w:pPr>
        <w:ind w:left="2925" w:hanging="180"/>
      </w:pPr>
      <w:rPr>
        <w:rFonts w:ascii="Symbol" w:hAnsi="Symbol" w:cs="Symbol" w:hint="default"/>
      </w:r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
    <w:nsid w:val="252773CE"/>
    <w:multiLevelType w:val="hybridMultilevel"/>
    <w:tmpl w:val="913AEA98"/>
    <w:lvl w:ilvl="0" w:tplc="67D85410">
      <w:start w:val="1"/>
      <w:numFmt w:val="decimal"/>
      <w:lvlText w:val="%1."/>
      <w:lvlJc w:val="left"/>
      <w:pPr>
        <w:ind w:left="785" w:hanging="360"/>
      </w:pPr>
      <w:rPr>
        <w:b w:val="0"/>
      </w:rPr>
    </w:lvl>
    <w:lvl w:ilvl="1" w:tplc="04150015">
      <w:start w:val="1"/>
      <w:numFmt w:val="upp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C811B7"/>
    <w:multiLevelType w:val="hybridMultilevel"/>
    <w:tmpl w:val="90A22F66"/>
    <w:lvl w:ilvl="0" w:tplc="00000009">
      <w:start w:val="1"/>
      <w:numFmt w:val="bullet"/>
      <w:lvlText w:val=""/>
      <w:lvlJc w:val="left"/>
      <w:pPr>
        <w:ind w:left="1830" w:hanging="360"/>
      </w:pPr>
      <w:rPr>
        <w:rFonts w:ascii="Symbol" w:hAnsi="Symbol" w:cs="Symbol" w:hint="default"/>
      </w:rPr>
    </w:lvl>
    <w:lvl w:ilvl="1" w:tplc="04150003">
      <w:start w:val="1"/>
      <w:numFmt w:val="bullet"/>
      <w:lvlText w:val="o"/>
      <w:lvlJc w:val="left"/>
      <w:pPr>
        <w:ind w:left="2550" w:hanging="360"/>
      </w:pPr>
      <w:rPr>
        <w:rFonts w:ascii="Courier New" w:hAnsi="Courier New" w:cs="Courier New" w:hint="default"/>
      </w:rPr>
    </w:lvl>
    <w:lvl w:ilvl="2" w:tplc="04150005">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8">
    <w:nsid w:val="26D32A45"/>
    <w:multiLevelType w:val="hybridMultilevel"/>
    <w:tmpl w:val="5A001DA0"/>
    <w:lvl w:ilvl="0" w:tplc="00506A62">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
    <w:nsid w:val="2969535A"/>
    <w:multiLevelType w:val="hybridMultilevel"/>
    <w:tmpl w:val="EF006FA8"/>
    <w:lvl w:ilvl="0" w:tplc="E77868B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9D16137"/>
    <w:multiLevelType w:val="multilevel"/>
    <w:tmpl w:val="A5ECD29A"/>
    <w:styleLink w:val="WWNum38"/>
    <w:lvl w:ilvl="0">
      <w:start w:val="1"/>
      <w:numFmt w:val="lowerLetter"/>
      <w:lvlText w:val="%1)"/>
      <w:lvlJc w:val="left"/>
      <w:pPr>
        <w:ind w:left="1425" w:hanging="360"/>
      </w:pPr>
      <w:rPr>
        <w:b w:val="0"/>
      </w:rPr>
    </w:lvl>
    <w:lvl w:ilvl="1">
      <w:start w:val="1"/>
      <w:numFmt w:val="lowerLetter"/>
      <w:lvlText w:val="%2."/>
      <w:lvlJc w:val="left"/>
      <w:pPr>
        <w:ind w:left="2145" w:hanging="360"/>
      </w:pPr>
    </w:lvl>
    <w:lvl w:ilvl="2">
      <w:start w:val="1"/>
      <w:numFmt w:val="lowerRoman"/>
      <w:lvlText w:val="%1.%2.%3."/>
      <w:lvlJc w:val="right"/>
      <w:pPr>
        <w:ind w:left="2865" w:hanging="180"/>
      </w:pPr>
    </w:lvl>
    <w:lvl w:ilvl="3">
      <w:start w:val="1"/>
      <w:numFmt w:val="decimal"/>
      <w:lvlText w:val="%1.%2.%3.%4."/>
      <w:lvlJc w:val="left"/>
      <w:pPr>
        <w:ind w:left="3585" w:hanging="360"/>
      </w:pPr>
    </w:lvl>
    <w:lvl w:ilvl="4">
      <w:start w:val="1"/>
      <w:numFmt w:val="lowerLetter"/>
      <w:lvlText w:val="%1.%2.%3.%4.%5."/>
      <w:lvlJc w:val="left"/>
      <w:pPr>
        <w:ind w:left="4305" w:hanging="360"/>
      </w:pPr>
    </w:lvl>
    <w:lvl w:ilvl="5">
      <w:start w:val="1"/>
      <w:numFmt w:val="lowerRoman"/>
      <w:lvlText w:val="%1.%2.%3.%4.%5.%6."/>
      <w:lvlJc w:val="right"/>
      <w:pPr>
        <w:ind w:left="5025" w:hanging="180"/>
      </w:pPr>
    </w:lvl>
    <w:lvl w:ilvl="6">
      <w:start w:val="1"/>
      <w:numFmt w:val="decimal"/>
      <w:lvlText w:val="%1.%2.%3.%4.%5.%6.%7."/>
      <w:lvlJc w:val="left"/>
      <w:pPr>
        <w:ind w:left="5745" w:hanging="360"/>
      </w:pPr>
    </w:lvl>
    <w:lvl w:ilvl="7">
      <w:start w:val="1"/>
      <w:numFmt w:val="lowerLetter"/>
      <w:lvlText w:val="%1.%2.%3.%4.%5.%6.%7.%8."/>
      <w:lvlJc w:val="left"/>
      <w:pPr>
        <w:ind w:left="6465" w:hanging="360"/>
      </w:pPr>
    </w:lvl>
    <w:lvl w:ilvl="8">
      <w:start w:val="1"/>
      <w:numFmt w:val="lowerRoman"/>
      <w:lvlText w:val="%1.%2.%3.%4.%5.%6.%7.%8.%9."/>
      <w:lvlJc w:val="right"/>
      <w:pPr>
        <w:ind w:left="7185" w:hanging="180"/>
      </w:pPr>
    </w:lvl>
  </w:abstractNum>
  <w:abstractNum w:abstractNumId="11">
    <w:nsid w:val="2E6A59C3"/>
    <w:multiLevelType w:val="multilevel"/>
    <w:tmpl w:val="5DDC2B80"/>
    <w:lvl w:ilvl="0">
      <w:start w:val="1"/>
      <w:numFmt w:val="decimal"/>
      <w:lvlText w:val="%1)"/>
      <w:lvlJc w:val="left"/>
      <w:pPr>
        <w:ind w:left="360" w:hanging="360"/>
      </w:pPr>
    </w:lvl>
    <w:lvl w:ilvl="1">
      <w:start w:val="1"/>
      <w:numFmt w:val="lowerLetter"/>
      <w:lvlText w:val="%2)"/>
      <w:lvlJc w:val="left"/>
      <w:pPr>
        <w:ind w:left="928"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B986712"/>
    <w:multiLevelType w:val="hybridMultilevel"/>
    <w:tmpl w:val="E2F6805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F642A4B"/>
    <w:multiLevelType w:val="hybridMultilevel"/>
    <w:tmpl w:val="94E0EC64"/>
    <w:lvl w:ilvl="0" w:tplc="00000009">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C0E6C51"/>
    <w:multiLevelType w:val="hybridMultilevel"/>
    <w:tmpl w:val="0024D26C"/>
    <w:lvl w:ilvl="0" w:tplc="AD960090">
      <w:start w:val="1"/>
      <w:numFmt w:val="upperLetter"/>
      <w:lvlText w:val="%1."/>
      <w:lvlJc w:val="left"/>
      <w:pPr>
        <w:ind w:left="1494" w:hanging="360"/>
      </w:pPr>
      <w:rPr>
        <w:b w:val="0"/>
      </w:rPr>
    </w:lvl>
    <w:lvl w:ilvl="1" w:tplc="04150017">
      <w:start w:val="1"/>
      <w:numFmt w:val="lowerLetter"/>
      <w:lvlText w:val="%2)"/>
      <w:lvlJc w:val="left"/>
      <w:pPr>
        <w:ind w:left="2205" w:hanging="360"/>
      </w:pPr>
    </w:lvl>
    <w:lvl w:ilvl="2" w:tplc="00000009">
      <w:start w:val="1"/>
      <w:numFmt w:val="bullet"/>
      <w:lvlText w:val=""/>
      <w:lvlJc w:val="left"/>
      <w:pPr>
        <w:ind w:left="2925" w:hanging="180"/>
      </w:pPr>
      <w:rPr>
        <w:rFonts w:ascii="Symbol" w:hAnsi="Symbol" w:cs="Symbol" w:hint="default"/>
      </w:r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
    <w:nsid w:val="53BD4D39"/>
    <w:multiLevelType w:val="hybridMultilevel"/>
    <w:tmpl w:val="2DBE5300"/>
    <w:lvl w:ilvl="0" w:tplc="D03AD472">
      <w:start w:val="1"/>
      <w:numFmt w:val="lowerLetter"/>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55FE46A5"/>
    <w:multiLevelType w:val="hybridMultilevel"/>
    <w:tmpl w:val="7D3A8480"/>
    <w:lvl w:ilvl="0" w:tplc="04150015">
      <w:start w:val="1"/>
      <w:numFmt w:val="upperLetter"/>
      <w:lvlText w:val="%1."/>
      <w:lvlJc w:val="left"/>
      <w:pPr>
        <w:ind w:left="1494" w:hanging="360"/>
      </w:pPr>
    </w:lvl>
    <w:lvl w:ilvl="1" w:tplc="04150017">
      <w:start w:val="1"/>
      <w:numFmt w:val="lowerLetter"/>
      <w:lvlText w:val="%2)"/>
      <w:lvlJc w:val="left"/>
      <w:pPr>
        <w:ind w:left="2205" w:hanging="360"/>
      </w:pPr>
    </w:lvl>
    <w:lvl w:ilvl="2" w:tplc="00000009">
      <w:start w:val="1"/>
      <w:numFmt w:val="bullet"/>
      <w:lvlText w:val=""/>
      <w:lvlJc w:val="left"/>
      <w:pPr>
        <w:ind w:left="2925" w:hanging="180"/>
      </w:pPr>
      <w:rPr>
        <w:rFonts w:ascii="Symbol" w:hAnsi="Symbol" w:cs="Symbol" w:hint="default"/>
      </w:r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
    <w:nsid w:val="5B186BE6"/>
    <w:multiLevelType w:val="hybridMultilevel"/>
    <w:tmpl w:val="5A200E7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F11489D"/>
    <w:multiLevelType w:val="hybridMultilevel"/>
    <w:tmpl w:val="0B003DA2"/>
    <w:lvl w:ilvl="0" w:tplc="04150017">
      <w:start w:val="1"/>
      <w:numFmt w:val="lowerLetter"/>
      <w:lvlText w:val="%1)"/>
      <w:lvlJc w:val="left"/>
      <w:pPr>
        <w:ind w:left="1494" w:hanging="360"/>
      </w:pPr>
    </w:lvl>
    <w:lvl w:ilvl="1" w:tplc="9C90E080">
      <w:start w:val="1"/>
      <w:numFmt w:val="bullet"/>
      <w:lvlText w:val=""/>
      <w:lvlJc w:val="left"/>
      <w:pPr>
        <w:ind w:left="2214" w:hanging="360"/>
      </w:pPr>
      <w:rPr>
        <w:rFonts w:ascii="Symbol" w:hAnsi="Symbol" w:hint="default"/>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5FD004B8"/>
    <w:multiLevelType w:val="hybridMultilevel"/>
    <w:tmpl w:val="A5AC3BB4"/>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0">
    <w:nsid w:val="68F84274"/>
    <w:multiLevelType w:val="hybridMultilevel"/>
    <w:tmpl w:val="64C8E9E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nsid w:val="75CA1B72"/>
    <w:multiLevelType w:val="hybridMultilevel"/>
    <w:tmpl w:val="514C23C0"/>
    <w:lvl w:ilvl="0" w:tplc="D03AD472">
      <w:start w:val="1"/>
      <w:numFmt w:val="lowerLetter"/>
      <w:lvlText w:val="%1)"/>
      <w:lvlJc w:val="left"/>
      <w:pPr>
        <w:ind w:left="1425" w:hanging="360"/>
      </w:pPr>
      <w:rPr>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3"/>
  </w:num>
  <w:num w:numId="2">
    <w:abstractNumId w:val="19"/>
  </w:num>
  <w:num w:numId="3">
    <w:abstractNumId w:val="8"/>
  </w:num>
  <w:num w:numId="4">
    <w:abstractNumId w:val="1"/>
  </w:num>
  <w:num w:numId="5">
    <w:abstractNumId w:val="1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6"/>
  </w:num>
  <w:num w:numId="10">
    <w:abstractNumId w:val="14"/>
  </w:num>
  <w:num w:numId="11">
    <w:abstractNumId w:val="18"/>
  </w:num>
  <w:num w:numId="12">
    <w:abstractNumId w:val="0"/>
  </w:num>
  <w:num w:numId="13">
    <w:abstractNumId w:val="7"/>
  </w:num>
  <w:num w:numId="14">
    <w:abstractNumId w:val="13"/>
  </w:num>
  <w:num w:numId="15">
    <w:abstractNumId w:val="20"/>
  </w:num>
  <w:num w:numId="16">
    <w:abstractNumId w:val="16"/>
  </w:num>
  <w:num w:numId="17">
    <w:abstractNumId w:val="5"/>
  </w:num>
  <w:num w:numId="18">
    <w:abstractNumId w:val="17"/>
  </w:num>
  <w:num w:numId="19">
    <w:abstractNumId w:val="11"/>
  </w:num>
  <w:num w:numId="20">
    <w:abstractNumId w:val="15"/>
  </w:num>
  <w:num w:numId="21">
    <w:abstractNumId w:val="21"/>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55CE"/>
    <w:rsid w:val="00002A55"/>
    <w:rsid w:val="00016831"/>
    <w:rsid w:val="00027AC9"/>
    <w:rsid w:val="000338BB"/>
    <w:rsid w:val="00035330"/>
    <w:rsid w:val="00037C94"/>
    <w:rsid w:val="00040358"/>
    <w:rsid w:val="00047330"/>
    <w:rsid w:val="000600E9"/>
    <w:rsid w:val="00061F43"/>
    <w:rsid w:val="000639F0"/>
    <w:rsid w:val="00066D94"/>
    <w:rsid w:val="000869BE"/>
    <w:rsid w:val="00090A90"/>
    <w:rsid w:val="00093B66"/>
    <w:rsid w:val="000A1779"/>
    <w:rsid w:val="000A5CFE"/>
    <w:rsid w:val="000A6DDA"/>
    <w:rsid w:val="000B13CF"/>
    <w:rsid w:val="000B15E6"/>
    <w:rsid w:val="000D0E70"/>
    <w:rsid w:val="000D5AF8"/>
    <w:rsid w:val="000E3578"/>
    <w:rsid w:val="000F4B41"/>
    <w:rsid w:val="000F4D0F"/>
    <w:rsid w:val="000F6CDE"/>
    <w:rsid w:val="00111F32"/>
    <w:rsid w:val="001127E8"/>
    <w:rsid w:val="0012015B"/>
    <w:rsid w:val="001210B2"/>
    <w:rsid w:val="00124C8D"/>
    <w:rsid w:val="0012591C"/>
    <w:rsid w:val="001376DE"/>
    <w:rsid w:val="00146945"/>
    <w:rsid w:val="001606C8"/>
    <w:rsid w:val="00162BA1"/>
    <w:rsid w:val="00170635"/>
    <w:rsid w:val="0017150D"/>
    <w:rsid w:val="00172391"/>
    <w:rsid w:val="001816F9"/>
    <w:rsid w:val="0018774F"/>
    <w:rsid w:val="0019174F"/>
    <w:rsid w:val="00195E12"/>
    <w:rsid w:val="001A7264"/>
    <w:rsid w:val="001B11D2"/>
    <w:rsid w:val="001C1726"/>
    <w:rsid w:val="001C692E"/>
    <w:rsid w:val="001D0C9C"/>
    <w:rsid w:val="001D3C4E"/>
    <w:rsid w:val="001D744E"/>
    <w:rsid w:val="001E5576"/>
    <w:rsid w:val="001E5F4A"/>
    <w:rsid w:val="001F077B"/>
    <w:rsid w:val="001F0D0C"/>
    <w:rsid w:val="001F3CC3"/>
    <w:rsid w:val="001F5B45"/>
    <w:rsid w:val="002013A3"/>
    <w:rsid w:val="002014FB"/>
    <w:rsid w:val="00205C2F"/>
    <w:rsid w:val="00210078"/>
    <w:rsid w:val="00214BB4"/>
    <w:rsid w:val="0022178D"/>
    <w:rsid w:val="00221837"/>
    <w:rsid w:val="00222760"/>
    <w:rsid w:val="002243CA"/>
    <w:rsid w:val="00244AEE"/>
    <w:rsid w:val="00246778"/>
    <w:rsid w:val="00247566"/>
    <w:rsid w:val="00254311"/>
    <w:rsid w:val="0025561F"/>
    <w:rsid w:val="00257B2D"/>
    <w:rsid w:val="002600A0"/>
    <w:rsid w:val="0027682B"/>
    <w:rsid w:val="00280551"/>
    <w:rsid w:val="00284631"/>
    <w:rsid w:val="00293D02"/>
    <w:rsid w:val="002948B9"/>
    <w:rsid w:val="00296820"/>
    <w:rsid w:val="002A00B0"/>
    <w:rsid w:val="002A57EC"/>
    <w:rsid w:val="002B2510"/>
    <w:rsid w:val="002B34F7"/>
    <w:rsid w:val="002B3DDF"/>
    <w:rsid w:val="002C2170"/>
    <w:rsid w:val="002C2801"/>
    <w:rsid w:val="002C63F7"/>
    <w:rsid w:val="002D5104"/>
    <w:rsid w:val="002E1091"/>
    <w:rsid w:val="002E7414"/>
    <w:rsid w:val="002E79E2"/>
    <w:rsid w:val="002F7294"/>
    <w:rsid w:val="00304456"/>
    <w:rsid w:val="00307E29"/>
    <w:rsid w:val="00310F70"/>
    <w:rsid w:val="003118FB"/>
    <w:rsid w:val="00311F00"/>
    <w:rsid w:val="003154AD"/>
    <w:rsid w:val="0031704C"/>
    <w:rsid w:val="00321B4B"/>
    <w:rsid w:val="00326799"/>
    <w:rsid w:val="003376F2"/>
    <w:rsid w:val="00341FC0"/>
    <w:rsid w:val="003467CE"/>
    <w:rsid w:val="003473DB"/>
    <w:rsid w:val="0036605B"/>
    <w:rsid w:val="003719F3"/>
    <w:rsid w:val="00374EDC"/>
    <w:rsid w:val="00376429"/>
    <w:rsid w:val="003820F8"/>
    <w:rsid w:val="0038220A"/>
    <w:rsid w:val="00382CBC"/>
    <w:rsid w:val="00386F93"/>
    <w:rsid w:val="003872BB"/>
    <w:rsid w:val="003941DD"/>
    <w:rsid w:val="00396DD3"/>
    <w:rsid w:val="003A5B6C"/>
    <w:rsid w:val="003B135B"/>
    <w:rsid w:val="003C2D72"/>
    <w:rsid w:val="003D1578"/>
    <w:rsid w:val="003D1C35"/>
    <w:rsid w:val="003E09D0"/>
    <w:rsid w:val="003E1525"/>
    <w:rsid w:val="003E1D3C"/>
    <w:rsid w:val="003E4286"/>
    <w:rsid w:val="003F086C"/>
    <w:rsid w:val="003F5C0B"/>
    <w:rsid w:val="00401EF6"/>
    <w:rsid w:val="00402D2E"/>
    <w:rsid w:val="00414AED"/>
    <w:rsid w:val="004150F2"/>
    <w:rsid w:val="00422449"/>
    <w:rsid w:val="00431FAA"/>
    <w:rsid w:val="0043484B"/>
    <w:rsid w:val="0043524C"/>
    <w:rsid w:val="00453D74"/>
    <w:rsid w:val="00460DF7"/>
    <w:rsid w:val="00461135"/>
    <w:rsid w:val="00465268"/>
    <w:rsid w:val="00465B17"/>
    <w:rsid w:val="00472402"/>
    <w:rsid w:val="00474938"/>
    <w:rsid w:val="004756E3"/>
    <w:rsid w:val="00476350"/>
    <w:rsid w:val="00485418"/>
    <w:rsid w:val="0048645B"/>
    <w:rsid w:val="00490A3C"/>
    <w:rsid w:val="0049193F"/>
    <w:rsid w:val="00494B1F"/>
    <w:rsid w:val="004A1D9E"/>
    <w:rsid w:val="004A373C"/>
    <w:rsid w:val="004B12E6"/>
    <w:rsid w:val="004B30AB"/>
    <w:rsid w:val="004B6C9E"/>
    <w:rsid w:val="004C1FD8"/>
    <w:rsid w:val="004C37E4"/>
    <w:rsid w:val="004D54DB"/>
    <w:rsid w:val="004D6B07"/>
    <w:rsid w:val="004D75BA"/>
    <w:rsid w:val="004D7E1B"/>
    <w:rsid w:val="004E2750"/>
    <w:rsid w:val="004E2E04"/>
    <w:rsid w:val="004E4967"/>
    <w:rsid w:val="004E647F"/>
    <w:rsid w:val="004E6794"/>
    <w:rsid w:val="004E7613"/>
    <w:rsid w:val="004E7C53"/>
    <w:rsid w:val="004F329F"/>
    <w:rsid w:val="005058BF"/>
    <w:rsid w:val="0051261D"/>
    <w:rsid w:val="00514DA9"/>
    <w:rsid w:val="0051517D"/>
    <w:rsid w:val="005167C1"/>
    <w:rsid w:val="00526F1B"/>
    <w:rsid w:val="00542882"/>
    <w:rsid w:val="005459AD"/>
    <w:rsid w:val="005519AB"/>
    <w:rsid w:val="00572FCA"/>
    <w:rsid w:val="00575C34"/>
    <w:rsid w:val="00577F90"/>
    <w:rsid w:val="00582444"/>
    <w:rsid w:val="00583B55"/>
    <w:rsid w:val="00590ED1"/>
    <w:rsid w:val="00594B29"/>
    <w:rsid w:val="00596EE0"/>
    <w:rsid w:val="00597205"/>
    <w:rsid w:val="005A0EE0"/>
    <w:rsid w:val="005A19A0"/>
    <w:rsid w:val="005A6CB4"/>
    <w:rsid w:val="005B0C6C"/>
    <w:rsid w:val="005B3685"/>
    <w:rsid w:val="005B3F60"/>
    <w:rsid w:val="005C05CD"/>
    <w:rsid w:val="005C3768"/>
    <w:rsid w:val="005C47CC"/>
    <w:rsid w:val="005D3AB7"/>
    <w:rsid w:val="005D6239"/>
    <w:rsid w:val="005E1839"/>
    <w:rsid w:val="005F0F3D"/>
    <w:rsid w:val="005F0F85"/>
    <w:rsid w:val="005F6DE4"/>
    <w:rsid w:val="0061037D"/>
    <w:rsid w:val="006171C9"/>
    <w:rsid w:val="0062201A"/>
    <w:rsid w:val="00622E56"/>
    <w:rsid w:val="006239A0"/>
    <w:rsid w:val="006240B3"/>
    <w:rsid w:val="0063245D"/>
    <w:rsid w:val="00634280"/>
    <w:rsid w:val="00634598"/>
    <w:rsid w:val="00634C0A"/>
    <w:rsid w:val="006451EB"/>
    <w:rsid w:val="006474ED"/>
    <w:rsid w:val="00651334"/>
    <w:rsid w:val="00653733"/>
    <w:rsid w:val="00657A55"/>
    <w:rsid w:val="00662F87"/>
    <w:rsid w:val="0068386D"/>
    <w:rsid w:val="00683CA8"/>
    <w:rsid w:val="006936B5"/>
    <w:rsid w:val="006A2EEA"/>
    <w:rsid w:val="006A749F"/>
    <w:rsid w:val="006C6A4D"/>
    <w:rsid w:val="006D5B9B"/>
    <w:rsid w:val="006E1ABA"/>
    <w:rsid w:val="006E5BAC"/>
    <w:rsid w:val="006E6558"/>
    <w:rsid w:val="006F06AF"/>
    <w:rsid w:val="006F68BC"/>
    <w:rsid w:val="006F729B"/>
    <w:rsid w:val="00705220"/>
    <w:rsid w:val="0070637D"/>
    <w:rsid w:val="00713410"/>
    <w:rsid w:val="00717A3D"/>
    <w:rsid w:val="00721610"/>
    <w:rsid w:val="00722AB6"/>
    <w:rsid w:val="00723418"/>
    <w:rsid w:val="0072490C"/>
    <w:rsid w:val="0072573A"/>
    <w:rsid w:val="0072660E"/>
    <w:rsid w:val="0073026E"/>
    <w:rsid w:val="0073086E"/>
    <w:rsid w:val="00731716"/>
    <w:rsid w:val="00734D3C"/>
    <w:rsid w:val="007365A3"/>
    <w:rsid w:val="00744FA2"/>
    <w:rsid w:val="007453A8"/>
    <w:rsid w:val="00753C23"/>
    <w:rsid w:val="00765B2D"/>
    <w:rsid w:val="00767E7A"/>
    <w:rsid w:val="00781864"/>
    <w:rsid w:val="0078214A"/>
    <w:rsid w:val="00782980"/>
    <w:rsid w:val="00792EE3"/>
    <w:rsid w:val="007A3F29"/>
    <w:rsid w:val="007B57A0"/>
    <w:rsid w:val="007C1825"/>
    <w:rsid w:val="007C368A"/>
    <w:rsid w:val="007C6462"/>
    <w:rsid w:val="007D289A"/>
    <w:rsid w:val="007D715F"/>
    <w:rsid w:val="007E4B27"/>
    <w:rsid w:val="007E4E82"/>
    <w:rsid w:val="007F1AF6"/>
    <w:rsid w:val="007F2DD7"/>
    <w:rsid w:val="007F5C8F"/>
    <w:rsid w:val="007F6FC9"/>
    <w:rsid w:val="00802477"/>
    <w:rsid w:val="00803AB0"/>
    <w:rsid w:val="00812DDE"/>
    <w:rsid w:val="00824118"/>
    <w:rsid w:val="00837D3F"/>
    <w:rsid w:val="008456E7"/>
    <w:rsid w:val="0084639E"/>
    <w:rsid w:val="00846E1E"/>
    <w:rsid w:val="00847DC8"/>
    <w:rsid w:val="008530CB"/>
    <w:rsid w:val="008556A4"/>
    <w:rsid w:val="008570DF"/>
    <w:rsid w:val="008649CA"/>
    <w:rsid w:val="00865CC4"/>
    <w:rsid w:val="00871C53"/>
    <w:rsid w:val="00874350"/>
    <w:rsid w:val="00893CDB"/>
    <w:rsid w:val="008A261F"/>
    <w:rsid w:val="008A6E7C"/>
    <w:rsid w:val="008B2C46"/>
    <w:rsid w:val="008B3F5A"/>
    <w:rsid w:val="008C0860"/>
    <w:rsid w:val="008C1727"/>
    <w:rsid w:val="008C2552"/>
    <w:rsid w:val="008D14F1"/>
    <w:rsid w:val="008E18D4"/>
    <w:rsid w:val="008E29B7"/>
    <w:rsid w:val="008E6D74"/>
    <w:rsid w:val="00907C92"/>
    <w:rsid w:val="0091586E"/>
    <w:rsid w:val="00915E9E"/>
    <w:rsid w:val="0091656A"/>
    <w:rsid w:val="00921473"/>
    <w:rsid w:val="00927228"/>
    <w:rsid w:val="00931554"/>
    <w:rsid w:val="009348CC"/>
    <w:rsid w:val="00935E07"/>
    <w:rsid w:val="00940BF9"/>
    <w:rsid w:val="0094679A"/>
    <w:rsid w:val="00952043"/>
    <w:rsid w:val="009542C0"/>
    <w:rsid w:val="00954A5D"/>
    <w:rsid w:val="00960C21"/>
    <w:rsid w:val="009623D3"/>
    <w:rsid w:val="0096317A"/>
    <w:rsid w:val="0096381A"/>
    <w:rsid w:val="009668E3"/>
    <w:rsid w:val="009737CD"/>
    <w:rsid w:val="00980713"/>
    <w:rsid w:val="00980A32"/>
    <w:rsid w:val="0099537D"/>
    <w:rsid w:val="009A70FD"/>
    <w:rsid w:val="009B3421"/>
    <w:rsid w:val="009B5153"/>
    <w:rsid w:val="009B732E"/>
    <w:rsid w:val="009B7F8C"/>
    <w:rsid w:val="009C4ABD"/>
    <w:rsid w:val="009D051F"/>
    <w:rsid w:val="009D2E3E"/>
    <w:rsid w:val="009D3015"/>
    <w:rsid w:val="009E36F9"/>
    <w:rsid w:val="009E5E11"/>
    <w:rsid w:val="009E6442"/>
    <w:rsid w:val="009F32A3"/>
    <w:rsid w:val="009F4E4D"/>
    <w:rsid w:val="00A05111"/>
    <w:rsid w:val="00A07186"/>
    <w:rsid w:val="00A130D9"/>
    <w:rsid w:val="00A17239"/>
    <w:rsid w:val="00A27F5B"/>
    <w:rsid w:val="00A372D4"/>
    <w:rsid w:val="00A4046D"/>
    <w:rsid w:val="00A428C0"/>
    <w:rsid w:val="00A42D8E"/>
    <w:rsid w:val="00A43CF1"/>
    <w:rsid w:val="00A47B6B"/>
    <w:rsid w:val="00A50E05"/>
    <w:rsid w:val="00A50F97"/>
    <w:rsid w:val="00A54AE4"/>
    <w:rsid w:val="00A60CFA"/>
    <w:rsid w:val="00A61366"/>
    <w:rsid w:val="00A613D1"/>
    <w:rsid w:val="00A6436D"/>
    <w:rsid w:val="00A64705"/>
    <w:rsid w:val="00A6534D"/>
    <w:rsid w:val="00A7316F"/>
    <w:rsid w:val="00A76FC1"/>
    <w:rsid w:val="00A817E2"/>
    <w:rsid w:val="00A83A23"/>
    <w:rsid w:val="00A960C7"/>
    <w:rsid w:val="00AA1B50"/>
    <w:rsid w:val="00AA2783"/>
    <w:rsid w:val="00AA56F2"/>
    <w:rsid w:val="00AA7B8E"/>
    <w:rsid w:val="00AB0F95"/>
    <w:rsid w:val="00AB5298"/>
    <w:rsid w:val="00AC0B80"/>
    <w:rsid w:val="00AC6FFD"/>
    <w:rsid w:val="00AD29CA"/>
    <w:rsid w:val="00AD4708"/>
    <w:rsid w:val="00AD579A"/>
    <w:rsid w:val="00AE3672"/>
    <w:rsid w:val="00AE3FEB"/>
    <w:rsid w:val="00AE608F"/>
    <w:rsid w:val="00AE6816"/>
    <w:rsid w:val="00AE6EC2"/>
    <w:rsid w:val="00B02FE0"/>
    <w:rsid w:val="00B04261"/>
    <w:rsid w:val="00B07369"/>
    <w:rsid w:val="00B33AEC"/>
    <w:rsid w:val="00B353EA"/>
    <w:rsid w:val="00B40B99"/>
    <w:rsid w:val="00B44925"/>
    <w:rsid w:val="00B5000F"/>
    <w:rsid w:val="00B577E0"/>
    <w:rsid w:val="00B618C1"/>
    <w:rsid w:val="00B649D3"/>
    <w:rsid w:val="00B66F26"/>
    <w:rsid w:val="00B67BAA"/>
    <w:rsid w:val="00B763B9"/>
    <w:rsid w:val="00B844E9"/>
    <w:rsid w:val="00B969F8"/>
    <w:rsid w:val="00BA14FA"/>
    <w:rsid w:val="00BA5617"/>
    <w:rsid w:val="00BA73BF"/>
    <w:rsid w:val="00BB3C1E"/>
    <w:rsid w:val="00BB494C"/>
    <w:rsid w:val="00BB4D8E"/>
    <w:rsid w:val="00BB5F9B"/>
    <w:rsid w:val="00BC5EC3"/>
    <w:rsid w:val="00BD17E6"/>
    <w:rsid w:val="00BD3889"/>
    <w:rsid w:val="00BE36D5"/>
    <w:rsid w:val="00BE3ECF"/>
    <w:rsid w:val="00BE5567"/>
    <w:rsid w:val="00BE62F3"/>
    <w:rsid w:val="00BF034C"/>
    <w:rsid w:val="00C07AA9"/>
    <w:rsid w:val="00C15D8D"/>
    <w:rsid w:val="00C17DF9"/>
    <w:rsid w:val="00C25E91"/>
    <w:rsid w:val="00C31364"/>
    <w:rsid w:val="00C36224"/>
    <w:rsid w:val="00C40E03"/>
    <w:rsid w:val="00C47F8B"/>
    <w:rsid w:val="00C53F3A"/>
    <w:rsid w:val="00C5456B"/>
    <w:rsid w:val="00C552FB"/>
    <w:rsid w:val="00C6293F"/>
    <w:rsid w:val="00C67950"/>
    <w:rsid w:val="00C7110B"/>
    <w:rsid w:val="00C7178A"/>
    <w:rsid w:val="00C75420"/>
    <w:rsid w:val="00C81908"/>
    <w:rsid w:val="00C842B2"/>
    <w:rsid w:val="00C87D84"/>
    <w:rsid w:val="00C91138"/>
    <w:rsid w:val="00C918FE"/>
    <w:rsid w:val="00C94900"/>
    <w:rsid w:val="00CA3EE1"/>
    <w:rsid w:val="00CB1A78"/>
    <w:rsid w:val="00CB29ED"/>
    <w:rsid w:val="00CB4FEB"/>
    <w:rsid w:val="00CB71BE"/>
    <w:rsid w:val="00CC1FBF"/>
    <w:rsid w:val="00CC2729"/>
    <w:rsid w:val="00CC3863"/>
    <w:rsid w:val="00CC6F84"/>
    <w:rsid w:val="00CD25B5"/>
    <w:rsid w:val="00CD6540"/>
    <w:rsid w:val="00CD6B39"/>
    <w:rsid w:val="00CD78A4"/>
    <w:rsid w:val="00CE4D98"/>
    <w:rsid w:val="00CE72ED"/>
    <w:rsid w:val="00CF20B3"/>
    <w:rsid w:val="00CF2D53"/>
    <w:rsid w:val="00D00AF5"/>
    <w:rsid w:val="00D10CD3"/>
    <w:rsid w:val="00D12EE0"/>
    <w:rsid w:val="00D15DBB"/>
    <w:rsid w:val="00D21740"/>
    <w:rsid w:val="00D37A7E"/>
    <w:rsid w:val="00D53139"/>
    <w:rsid w:val="00D55184"/>
    <w:rsid w:val="00D55E2A"/>
    <w:rsid w:val="00D76E8D"/>
    <w:rsid w:val="00D868D3"/>
    <w:rsid w:val="00D96E11"/>
    <w:rsid w:val="00DA7E04"/>
    <w:rsid w:val="00DB5C6C"/>
    <w:rsid w:val="00DC4CC2"/>
    <w:rsid w:val="00DC5F0E"/>
    <w:rsid w:val="00DC70EB"/>
    <w:rsid w:val="00DD1603"/>
    <w:rsid w:val="00DE3823"/>
    <w:rsid w:val="00DF057A"/>
    <w:rsid w:val="00DF0694"/>
    <w:rsid w:val="00DF1CEA"/>
    <w:rsid w:val="00DF7F03"/>
    <w:rsid w:val="00E17F18"/>
    <w:rsid w:val="00E227C4"/>
    <w:rsid w:val="00E230AD"/>
    <w:rsid w:val="00E250C7"/>
    <w:rsid w:val="00E36757"/>
    <w:rsid w:val="00E37D4D"/>
    <w:rsid w:val="00E4107B"/>
    <w:rsid w:val="00E42619"/>
    <w:rsid w:val="00E4283E"/>
    <w:rsid w:val="00E43AFC"/>
    <w:rsid w:val="00E45075"/>
    <w:rsid w:val="00E52384"/>
    <w:rsid w:val="00E550A7"/>
    <w:rsid w:val="00E55684"/>
    <w:rsid w:val="00E563B4"/>
    <w:rsid w:val="00E60014"/>
    <w:rsid w:val="00E618F9"/>
    <w:rsid w:val="00E62BE5"/>
    <w:rsid w:val="00E70F1A"/>
    <w:rsid w:val="00E729F0"/>
    <w:rsid w:val="00E75305"/>
    <w:rsid w:val="00E7798E"/>
    <w:rsid w:val="00E81B18"/>
    <w:rsid w:val="00E84E49"/>
    <w:rsid w:val="00E92B0C"/>
    <w:rsid w:val="00E94D18"/>
    <w:rsid w:val="00E95667"/>
    <w:rsid w:val="00E97082"/>
    <w:rsid w:val="00EA669A"/>
    <w:rsid w:val="00EB3833"/>
    <w:rsid w:val="00EB4D0D"/>
    <w:rsid w:val="00EB685F"/>
    <w:rsid w:val="00EC1B8D"/>
    <w:rsid w:val="00EC6505"/>
    <w:rsid w:val="00ED0661"/>
    <w:rsid w:val="00ED10CF"/>
    <w:rsid w:val="00ED487A"/>
    <w:rsid w:val="00ED5307"/>
    <w:rsid w:val="00EF6835"/>
    <w:rsid w:val="00EF726E"/>
    <w:rsid w:val="00F10619"/>
    <w:rsid w:val="00F1647C"/>
    <w:rsid w:val="00F169B2"/>
    <w:rsid w:val="00F227ED"/>
    <w:rsid w:val="00F31E99"/>
    <w:rsid w:val="00F555CE"/>
    <w:rsid w:val="00F64258"/>
    <w:rsid w:val="00F677C8"/>
    <w:rsid w:val="00F72099"/>
    <w:rsid w:val="00F74895"/>
    <w:rsid w:val="00F755EE"/>
    <w:rsid w:val="00F7763A"/>
    <w:rsid w:val="00F92BE7"/>
    <w:rsid w:val="00F92C35"/>
    <w:rsid w:val="00F9335B"/>
    <w:rsid w:val="00F93E94"/>
    <w:rsid w:val="00F95AEC"/>
    <w:rsid w:val="00F95FB5"/>
    <w:rsid w:val="00FA334E"/>
    <w:rsid w:val="00FA5201"/>
    <w:rsid w:val="00FA61A4"/>
    <w:rsid w:val="00FB42E5"/>
    <w:rsid w:val="00FB5C23"/>
    <w:rsid w:val="00FB6B24"/>
    <w:rsid w:val="00FC0D1A"/>
    <w:rsid w:val="00FC2A10"/>
    <w:rsid w:val="00FC5011"/>
    <w:rsid w:val="00FC5F38"/>
    <w:rsid w:val="00FC60F8"/>
    <w:rsid w:val="00FD0307"/>
    <w:rsid w:val="00FD2324"/>
    <w:rsid w:val="00FD3414"/>
    <w:rsid w:val="00FE40BF"/>
    <w:rsid w:val="00FF35CD"/>
    <w:rsid w:val="00FF64DD"/>
    <w:rsid w:val="00FF77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6DDA"/>
    <w:pPr>
      <w:spacing w:after="200" w:line="276" w:lineRule="auto"/>
    </w:pPr>
    <w:rPr>
      <w:sz w:val="22"/>
      <w:szCs w:val="22"/>
    </w:rPr>
  </w:style>
  <w:style w:type="paragraph" w:styleId="Nagwek1">
    <w:name w:val="heading 1"/>
    <w:basedOn w:val="Normalny"/>
    <w:link w:val="Nagwek1Znak"/>
    <w:uiPriority w:val="1"/>
    <w:qFormat/>
    <w:rsid w:val="00622E56"/>
    <w:pPr>
      <w:widowControl w:val="0"/>
      <w:spacing w:before="69" w:after="0" w:line="240" w:lineRule="auto"/>
      <w:ind w:left="218"/>
      <w:outlineLvl w:val="0"/>
    </w:pPr>
    <w:rPr>
      <w:rFonts w:ascii="Arial" w:eastAsia="Arial" w:hAnsi="Arial"/>
      <w:b/>
      <w:bCs/>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F555CE"/>
    <w:pPr>
      <w:spacing w:after="0" w:line="240" w:lineRule="auto"/>
    </w:pPr>
    <w:rPr>
      <w:rFonts w:ascii="Tahoma" w:hAnsi="Tahoma"/>
      <w:sz w:val="16"/>
      <w:szCs w:val="16"/>
    </w:rPr>
  </w:style>
  <w:style w:type="character" w:customStyle="1" w:styleId="TekstdymkaZnak">
    <w:name w:val="Tekst dymka Znak"/>
    <w:link w:val="Tekstdymka"/>
    <w:rsid w:val="00F555CE"/>
    <w:rPr>
      <w:rFonts w:ascii="Tahoma" w:hAnsi="Tahoma" w:cs="Tahoma"/>
      <w:sz w:val="16"/>
      <w:szCs w:val="16"/>
    </w:rPr>
  </w:style>
  <w:style w:type="paragraph" w:styleId="Nagwek">
    <w:name w:val="header"/>
    <w:basedOn w:val="Normalny"/>
    <w:link w:val="NagwekZnak"/>
    <w:uiPriority w:val="99"/>
    <w:unhideWhenUsed/>
    <w:rsid w:val="00F555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5CE"/>
  </w:style>
  <w:style w:type="paragraph" w:styleId="Stopka">
    <w:name w:val="footer"/>
    <w:basedOn w:val="Normalny"/>
    <w:link w:val="StopkaZnak"/>
    <w:uiPriority w:val="99"/>
    <w:unhideWhenUsed/>
    <w:rsid w:val="00F555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5CE"/>
  </w:style>
  <w:style w:type="paragraph" w:styleId="NormalnyWeb">
    <w:name w:val="Normal (Web)"/>
    <w:basedOn w:val="Normalny"/>
    <w:rsid w:val="00F555CE"/>
    <w:pPr>
      <w:spacing w:before="100" w:beforeAutospacing="1" w:after="100" w:afterAutospacing="1" w:line="240" w:lineRule="auto"/>
    </w:pPr>
    <w:rPr>
      <w:rFonts w:ascii="Times New Roman" w:hAnsi="Times New Roman"/>
      <w:color w:val="336699"/>
      <w:sz w:val="24"/>
      <w:szCs w:val="24"/>
    </w:rPr>
  </w:style>
  <w:style w:type="character" w:styleId="Hipercze">
    <w:name w:val="Hyperlink"/>
    <w:rsid w:val="00653733"/>
    <w:rPr>
      <w:color w:val="0000FF"/>
      <w:u w:val="single"/>
    </w:rPr>
  </w:style>
  <w:style w:type="paragraph" w:customStyle="1" w:styleId="p0">
    <w:name w:val="p0"/>
    <w:basedOn w:val="Normalny"/>
    <w:rsid w:val="00254311"/>
    <w:pPr>
      <w:spacing w:before="100" w:beforeAutospacing="1" w:after="100" w:afterAutospacing="1" w:line="240" w:lineRule="auto"/>
    </w:pPr>
    <w:rPr>
      <w:rFonts w:ascii="Times New Roman" w:hAnsi="Times New Roman"/>
      <w:sz w:val="24"/>
      <w:szCs w:val="24"/>
    </w:rPr>
  </w:style>
  <w:style w:type="paragraph" w:customStyle="1" w:styleId="p1">
    <w:name w:val="p1"/>
    <w:basedOn w:val="Normalny"/>
    <w:rsid w:val="00254311"/>
    <w:pPr>
      <w:spacing w:before="100" w:beforeAutospacing="1" w:after="100" w:afterAutospacing="1" w:line="240" w:lineRule="auto"/>
    </w:pPr>
    <w:rPr>
      <w:rFonts w:ascii="Times New Roman" w:hAnsi="Times New Roman"/>
      <w:sz w:val="24"/>
      <w:szCs w:val="24"/>
    </w:rPr>
  </w:style>
  <w:style w:type="paragraph" w:customStyle="1" w:styleId="Default">
    <w:name w:val="Default"/>
    <w:rsid w:val="00A7316F"/>
    <w:pPr>
      <w:autoSpaceDE w:val="0"/>
      <w:autoSpaceDN w:val="0"/>
      <w:adjustRightInd w:val="0"/>
    </w:pPr>
    <w:rPr>
      <w:rFonts w:ascii="Arial" w:hAnsi="Arial" w:cs="Arial"/>
      <w:color w:val="000000"/>
      <w:sz w:val="24"/>
      <w:szCs w:val="24"/>
    </w:rPr>
  </w:style>
  <w:style w:type="paragraph" w:styleId="Tekstpodstawowy">
    <w:name w:val="Body Text"/>
    <w:basedOn w:val="Normalny"/>
    <w:link w:val="TekstpodstawowyZnak"/>
    <w:uiPriority w:val="99"/>
    <w:semiHidden/>
    <w:unhideWhenUsed/>
    <w:rsid w:val="00A7316F"/>
    <w:pPr>
      <w:spacing w:after="120"/>
    </w:pPr>
  </w:style>
  <w:style w:type="character" w:customStyle="1" w:styleId="TekstpodstawowyZnak">
    <w:name w:val="Tekst podstawowy Znak"/>
    <w:link w:val="Tekstpodstawowy"/>
    <w:uiPriority w:val="99"/>
    <w:semiHidden/>
    <w:rsid w:val="00A7316F"/>
    <w:rPr>
      <w:sz w:val="22"/>
      <w:szCs w:val="22"/>
    </w:rPr>
  </w:style>
  <w:style w:type="paragraph" w:styleId="Tekstpodstawowyzwciciem">
    <w:name w:val="Body Text First Indent"/>
    <w:basedOn w:val="Tekstpodstawowy"/>
    <w:link w:val="TekstpodstawowyzwciciemZnak"/>
    <w:uiPriority w:val="99"/>
    <w:unhideWhenUsed/>
    <w:rsid w:val="00A7316F"/>
    <w:pPr>
      <w:spacing w:after="200"/>
      <w:ind w:firstLine="360"/>
    </w:pPr>
  </w:style>
  <w:style w:type="character" w:customStyle="1" w:styleId="TekstpodstawowyzwciciemZnak">
    <w:name w:val="Tekst podstawowy z wcięciem Znak"/>
    <w:basedOn w:val="TekstpodstawowyZnak"/>
    <w:link w:val="Tekstpodstawowyzwciciem"/>
    <w:uiPriority w:val="99"/>
    <w:rsid w:val="00A7316F"/>
    <w:rPr>
      <w:sz w:val="22"/>
      <w:szCs w:val="22"/>
    </w:rPr>
  </w:style>
  <w:style w:type="paragraph" w:styleId="Akapitzlist">
    <w:name w:val="List Paragraph"/>
    <w:basedOn w:val="Normalny"/>
    <w:uiPriority w:val="34"/>
    <w:qFormat/>
    <w:rsid w:val="00A7316F"/>
    <w:pPr>
      <w:ind w:left="720"/>
      <w:contextualSpacing/>
    </w:pPr>
  </w:style>
  <w:style w:type="paragraph" w:styleId="Tekstprzypisudolnego">
    <w:name w:val="footnote text"/>
    <w:aliases w:val="Podrozdział,Footnote,Podrozdzia3"/>
    <w:basedOn w:val="Normalny"/>
    <w:link w:val="TekstprzypisudolnegoZnak"/>
    <w:unhideWhenUsed/>
    <w:rsid w:val="00A7316F"/>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A7316F"/>
  </w:style>
  <w:style w:type="character" w:styleId="Odwoanieprzypisudolnego">
    <w:name w:val="footnote reference"/>
    <w:uiPriority w:val="99"/>
    <w:semiHidden/>
    <w:unhideWhenUsed/>
    <w:rsid w:val="00A7316F"/>
    <w:rPr>
      <w:vertAlign w:val="superscript"/>
    </w:rPr>
  </w:style>
  <w:style w:type="character" w:customStyle="1" w:styleId="Nagwek1Znak">
    <w:name w:val="Nagłówek 1 Znak"/>
    <w:link w:val="Nagwek1"/>
    <w:uiPriority w:val="1"/>
    <w:rsid w:val="00622E56"/>
    <w:rPr>
      <w:rFonts w:ascii="Arial" w:eastAsia="Arial" w:hAnsi="Arial"/>
      <w:b/>
      <w:bCs/>
      <w:sz w:val="24"/>
      <w:szCs w:val="24"/>
      <w:lang w:val="en-US" w:eastAsia="en-US"/>
    </w:rPr>
  </w:style>
  <w:style w:type="table" w:styleId="Tabela-Siatka">
    <w:name w:val="Table Grid"/>
    <w:basedOn w:val="Standardowy"/>
    <w:uiPriority w:val="59"/>
    <w:rsid w:val="00AA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46E1E"/>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846E1E"/>
    <w:pPr>
      <w:widowControl w:val="0"/>
      <w:spacing w:after="0" w:line="240" w:lineRule="auto"/>
    </w:pPr>
    <w:rPr>
      <w:rFonts w:eastAsia="Calibri"/>
      <w:lang w:val="en-US" w:eastAsia="en-US"/>
    </w:rPr>
  </w:style>
  <w:style w:type="character" w:styleId="Odwoaniedokomentarza">
    <w:name w:val="annotation reference"/>
    <w:uiPriority w:val="99"/>
    <w:semiHidden/>
    <w:unhideWhenUsed/>
    <w:rsid w:val="00C7178A"/>
    <w:rPr>
      <w:sz w:val="16"/>
      <w:szCs w:val="16"/>
    </w:rPr>
  </w:style>
  <w:style w:type="paragraph" w:styleId="Tekstkomentarza">
    <w:name w:val="annotation text"/>
    <w:basedOn w:val="Normalny"/>
    <w:link w:val="TekstkomentarzaZnak"/>
    <w:uiPriority w:val="99"/>
    <w:semiHidden/>
    <w:unhideWhenUsed/>
    <w:rsid w:val="00C7178A"/>
    <w:rPr>
      <w:sz w:val="20"/>
      <w:szCs w:val="20"/>
    </w:rPr>
  </w:style>
  <w:style w:type="character" w:customStyle="1" w:styleId="TekstkomentarzaZnak">
    <w:name w:val="Tekst komentarza Znak"/>
    <w:basedOn w:val="Domylnaczcionkaakapitu"/>
    <w:link w:val="Tekstkomentarza"/>
    <w:uiPriority w:val="99"/>
    <w:semiHidden/>
    <w:rsid w:val="00C7178A"/>
  </w:style>
  <w:style w:type="paragraph" w:styleId="Tematkomentarza">
    <w:name w:val="annotation subject"/>
    <w:basedOn w:val="Tekstkomentarza"/>
    <w:next w:val="Tekstkomentarza"/>
    <w:link w:val="TematkomentarzaZnak"/>
    <w:uiPriority w:val="99"/>
    <w:semiHidden/>
    <w:unhideWhenUsed/>
    <w:rsid w:val="00C7178A"/>
    <w:rPr>
      <w:b/>
      <w:bCs/>
    </w:rPr>
  </w:style>
  <w:style w:type="character" w:customStyle="1" w:styleId="TematkomentarzaZnak">
    <w:name w:val="Temat komentarza Znak"/>
    <w:link w:val="Tematkomentarza"/>
    <w:uiPriority w:val="99"/>
    <w:semiHidden/>
    <w:rsid w:val="00C7178A"/>
    <w:rPr>
      <w:b/>
      <w:bCs/>
    </w:rPr>
  </w:style>
  <w:style w:type="numbering" w:customStyle="1" w:styleId="WWNum38">
    <w:name w:val="WWNum38"/>
    <w:rsid w:val="00651334"/>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31767">
      <w:bodyDiv w:val="1"/>
      <w:marLeft w:val="0"/>
      <w:marRight w:val="0"/>
      <w:marTop w:val="0"/>
      <w:marBottom w:val="0"/>
      <w:divBdr>
        <w:top w:val="none" w:sz="0" w:space="0" w:color="auto"/>
        <w:left w:val="none" w:sz="0" w:space="0" w:color="auto"/>
        <w:bottom w:val="none" w:sz="0" w:space="0" w:color="auto"/>
        <w:right w:val="none" w:sz="0" w:space="0" w:color="auto"/>
      </w:divBdr>
    </w:div>
    <w:div w:id="1442414143">
      <w:bodyDiv w:val="1"/>
      <w:marLeft w:val="0"/>
      <w:marRight w:val="0"/>
      <w:marTop w:val="0"/>
      <w:marBottom w:val="0"/>
      <w:divBdr>
        <w:top w:val="none" w:sz="0" w:space="0" w:color="auto"/>
        <w:left w:val="none" w:sz="0" w:space="0" w:color="auto"/>
        <w:bottom w:val="none" w:sz="0" w:space="0" w:color="auto"/>
        <w:right w:val="none" w:sz="0" w:space="0" w:color="auto"/>
      </w:divBdr>
    </w:div>
    <w:div w:id="1702826421">
      <w:bodyDiv w:val="1"/>
      <w:marLeft w:val="0"/>
      <w:marRight w:val="0"/>
      <w:marTop w:val="0"/>
      <w:marBottom w:val="0"/>
      <w:divBdr>
        <w:top w:val="none" w:sz="0" w:space="0" w:color="auto"/>
        <w:left w:val="none" w:sz="0" w:space="0" w:color="auto"/>
        <w:bottom w:val="none" w:sz="0" w:space="0" w:color="auto"/>
        <w:right w:val="none" w:sz="0" w:space="0" w:color="auto"/>
      </w:divBdr>
    </w:div>
    <w:div w:id="1732191299">
      <w:bodyDiv w:val="1"/>
      <w:marLeft w:val="0"/>
      <w:marRight w:val="0"/>
      <w:marTop w:val="0"/>
      <w:marBottom w:val="0"/>
      <w:divBdr>
        <w:top w:val="none" w:sz="0" w:space="0" w:color="auto"/>
        <w:left w:val="none" w:sz="0" w:space="0" w:color="auto"/>
        <w:bottom w:val="none" w:sz="0" w:space="0" w:color="auto"/>
        <w:right w:val="none" w:sz="0" w:space="0" w:color="auto"/>
      </w:divBdr>
      <w:divsChild>
        <w:div w:id="35204043">
          <w:marLeft w:val="0"/>
          <w:marRight w:val="0"/>
          <w:marTop w:val="0"/>
          <w:marBottom w:val="0"/>
          <w:divBdr>
            <w:top w:val="none" w:sz="0" w:space="0" w:color="auto"/>
            <w:left w:val="none" w:sz="0" w:space="0" w:color="auto"/>
            <w:bottom w:val="none" w:sz="0" w:space="0" w:color="auto"/>
            <w:right w:val="none" w:sz="0" w:space="0" w:color="auto"/>
          </w:divBdr>
        </w:div>
        <w:div w:id="81878115">
          <w:marLeft w:val="0"/>
          <w:marRight w:val="0"/>
          <w:marTop w:val="0"/>
          <w:marBottom w:val="0"/>
          <w:divBdr>
            <w:top w:val="none" w:sz="0" w:space="0" w:color="auto"/>
            <w:left w:val="none" w:sz="0" w:space="0" w:color="auto"/>
            <w:bottom w:val="none" w:sz="0" w:space="0" w:color="auto"/>
            <w:right w:val="none" w:sz="0" w:space="0" w:color="auto"/>
          </w:divBdr>
        </w:div>
        <w:div w:id="111093711">
          <w:marLeft w:val="0"/>
          <w:marRight w:val="0"/>
          <w:marTop w:val="0"/>
          <w:marBottom w:val="0"/>
          <w:divBdr>
            <w:top w:val="none" w:sz="0" w:space="0" w:color="auto"/>
            <w:left w:val="none" w:sz="0" w:space="0" w:color="auto"/>
            <w:bottom w:val="none" w:sz="0" w:space="0" w:color="auto"/>
            <w:right w:val="none" w:sz="0" w:space="0" w:color="auto"/>
          </w:divBdr>
        </w:div>
        <w:div w:id="126320628">
          <w:marLeft w:val="0"/>
          <w:marRight w:val="0"/>
          <w:marTop w:val="0"/>
          <w:marBottom w:val="0"/>
          <w:divBdr>
            <w:top w:val="none" w:sz="0" w:space="0" w:color="auto"/>
            <w:left w:val="none" w:sz="0" w:space="0" w:color="auto"/>
            <w:bottom w:val="none" w:sz="0" w:space="0" w:color="auto"/>
            <w:right w:val="none" w:sz="0" w:space="0" w:color="auto"/>
          </w:divBdr>
        </w:div>
        <w:div w:id="152987261">
          <w:marLeft w:val="0"/>
          <w:marRight w:val="0"/>
          <w:marTop w:val="0"/>
          <w:marBottom w:val="0"/>
          <w:divBdr>
            <w:top w:val="none" w:sz="0" w:space="0" w:color="auto"/>
            <w:left w:val="none" w:sz="0" w:space="0" w:color="auto"/>
            <w:bottom w:val="none" w:sz="0" w:space="0" w:color="auto"/>
            <w:right w:val="none" w:sz="0" w:space="0" w:color="auto"/>
          </w:divBdr>
        </w:div>
        <w:div w:id="156772404">
          <w:marLeft w:val="0"/>
          <w:marRight w:val="0"/>
          <w:marTop w:val="0"/>
          <w:marBottom w:val="0"/>
          <w:divBdr>
            <w:top w:val="none" w:sz="0" w:space="0" w:color="auto"/>
            <w:left w:val="none" w:sz="0" w:space="0" w:color="auto"/>
            <w:bottom w:val="none" w:sz="0" w:space="0" w:color="auto"/>
            <w:right w:val="none" w:sz="0" w:space="0" w:color="auto"/>
          </w:divBdr>
        </w:div>
        <w:div w:id="177158643">
          <w:marLeft w:val="0"/>
          <w:marRight w:val="0"/>
          <w:marTop w:val="0"/>
          <w:marBottom w:val="0"/>
          <w:divBdr>
            <w:top w:val="none" w:sz="0" w:space="0" w:color="auto"/>
            <w:left w:val="none" w:sz="0" w:space="0" w:color="auto"/>
            <w:bottom w:val="none" w:sz="0" w:space="0" w:color="auto"/>
            <w:right w:val="none" w:sz="0" w:space="0" w:color="auto"/>
          </w:divBdr>
        </w:div>
        <w:div w:id="197351594">
          <w:marLeft w:val="0"/>
          <w:marRight w:val="0"/>
          <w:marTop w:val="0"/>
          <w:marBottom w:val="0"/>
          <w:divBdr>
            <w:top w:val="none" w:sz="0" w:space="0" w:color="auto"/>
            <w:left w:val="none" w:sz="0" w:space="0" w:color="auto"/>
            <w:bottom w:val="none" w:sz="0" w:space="0" w:color="auto"/>
            <w:right w:val="none" w:sz="0" w:space="0" w:color="auto"/>
          </w:divBdr>
        </w:div>
        <w:div w:id="203710728">
          <w:marLeft w:val="0"/>
          <w:marRight w:val="0"/>
          <w:marTop w:val="0"/>
          <w:marBottom w:val="0"/>
          <w:divBdr>
            <w:top w:val="none" w:sz="0" w:space="0" w:color="auto"/>
            <w:left w:val="none" w:sz="0" w:space="0" w:color="auto"/>
            <w:bottom w:val="none" w:sz="0" w:space="0" w:color="auto"/>
            <w:right w:val="none" w:sz="0" w:space="0" w:color="auto"/>
          </w:divBdr>
        </w:div>
        <w:div w:id="215049826">
          <w:marLeft w:val="0"/>
          <w:marRight w:val="0"/>
          <w:marTop w:val="0"/>
          <w:marBottom w:val="0"/>
          <w:divBdr>
            <w:top w:val="none" w:sz="0" w:space="0" w:color="auto"/>
            <w:left w:val="none" w:sz="0" w:space="0" w:color="auto"/>
            <w:bottom w:val="none" w:sz="0" w:space="0" w:color="auto"/>
            <w:right w:val="none" w:sz="0" w:space="0" w:color="auto"/>
          </w:divBdr>
        </w:div>
        <w:div w:id="215167404">
          <w:marLeft w:val="0"/>
          <w:marRight w:val="0"/>
          <w:marTop w:val="0"/>
          <w:marBottom w:val="0"/>
          <w:divBdr>
            <w:top w:val="none" w:sz="0" w:space="0" w:color="auto"/>
            <w:left w:val="none" w:sz="0" w:space="0" w:color="auto"/>
            <w:bottom w:val="none" w:sz="0" w:space="0" w:color="auto"/>
            <w:right w:val="none" w:sz="0" w:space="0" w:color="auto"/>
          </w:divBdr>
        </w:div>
        <w:div w:id="272176372">
          <w:marLeft w:val="0"/>
          <w:marRight w:val="0"/>
          <w:marTop w:val="0"/>
          <w:marBottom w:val="0"/>
          <w:divBdr>
            <w:top w:val="none" w:sz="0" w:space="0" w:color="auto"/>
            <w:left w:val="none" w:sz="0" w:space="0" w:color="auto"/>
            <w:bottom w:val="none" w:sz="0" w:space="0" w:color="auto"/>
            <w:right w:val="none" w:sz="0" w:space="0" w:color="auto"/>
          </w:divBdr>
        </w:div>
        <w:div w:id="288826198">
          <w:marLeft w:val="0"/>
          <w:marRight w:val="0"/>
          <w:marTop w:val="0"/>
          <w:marBottom w:val="0"/>
          <w:divBdr>
            <w:top w:val="none" w:sz="0" w:space="0" w:color="auto"/>
            <w:left w:val="none" w:sz="0" w:space="0" w:color="auto"/>
            <w:bottom w:val="none" w:sz="0" w:space="0" w:color="auto"/>
            <w:right w:val="none" w:sz="0" w:space="0" w:color="auto"/>
          </w:divBdr>
        </w:div>
        <w:div w:id="300618864">
          <w:marLeft w:val="0"/>
          <w:marRight w:val="0"/>
          <w:marTop w:val="0"/>
          <w:marBottom w:val="0"/>
          <w:divBdr>
            <w:top w:val="none" w:sz="0" w:space="0" w:color="auto"/>
            <w:left w:val="none" w:sz="0" w:space="0" w:color="auto"/>
            <w:bottom w:val="none" w:sz="0" w:space="0" w:color="auto"/>
            <w:right w:val="none" w:sz="0" w:space="0" w:color="auto"/>
          </w:divBdr>
        </w:div>
        <w:div w:id="335235899">
          <w:marLeft w:val="0"/>
          <w:marRight w:val="0"/>
          <w:marTop w:val="0"/>
          <w:marBottom w:val="0"/>
          <w:divBdr>
            <w:top w:val="none" w:sz="0" w:space="0" w:color="auto"/>
            <w:left w:val="none" w:sz="0" w:space="0" w:color="auto"/>
            <w:bottom w:val="none" w:sz="0" w:space="0" w:color="auto"/>
            <w:right w:val="none" w:sz="0" w:space="0" w:color="auto"/>
          </w:divBdr>
        </w:div>
        <w:div w:id="433986858">
          <w:marLeft w:val="0"/>
          <w:marRight w:val="0"/>
          <w:marTop w:val="0"/>
          <w:marBottom w:val="0"/>
          <w:divBdr>
            <w:top w:val="none" w:sz="0" w:space="0" w:color="auto"/>
            <w:left w:val="none" w:sz="0" w:space="0" w:color="auto"/>
            <w:bottom w:val="none" w:sz="0" w:space="0" w:color="auto"/>
            <w:right w:val="none" w:sz="0" w:space="0" w:color="auto"/>
          </w:divBdr>
        </w:div>
        <w:div w:id="515466134">
          <w:marLeft w:val="0"/>
          <w:marRight w:val="0"/>
          <w:marTop w:val="0"/>
          <w:marBottom w:val="0"/>
          <w:divBdr>
            <w:top w:val="none" w:sz="0" w:space="0" w:color="auto"/>
            <w:left w:val="none" w:sz="0" w:space="0" w:color="auto"/>
            <w:bottom w:val="none" w:sz="0" w:space="0" w:color="auto"/>
            <w:right w:val="none" w:sz="0" w:space="0" w:color="auto"/>
          </w:divBdr>
        </w:div>
        <w:div w:id="527185102">
          <w:marLeft w:val="0"/>
          <w:marRight w:val="0"/>
          <w:marTop w:val="0"/>
          <w:marBottom w:val="0"/>
          <w:divBdr>
            <w:top w:val="none" w:sz="0" w:space="0" w:color="auto"/>
            <w:left w:val="none" w:sz="0" w:space="0" w:color="auto"/>
            <w:bottom w:val="none" w:sz="0" w:space="0" w:color="auto"/>
            <w:right w:val="none" w:sz="0" w:space="0" w:color="auto"/>
          </w:divBdr>
        </w:div>
        <w:div w:id="529802524">
          <w:marLeft w:val="0"/>
          <w:marRight w:val="0"/>
          <w:marTop w:val="0"/>
          <w:marBottom w:val="0"/>
          <w:divBdr>
            <w:top w:val="none" w:sz="0" w:space="0" w:color="auto"/>
            <w:left w:val="none" w:sz="0" w:space="0" w:color="auto"/>
            <w:bottom w:val="none" w:sz="0" w:space="0" w:color="auto"/>
            <w:right w:val="none" w:sz="0" w:space="0" w:color="auto"/>
          </w:divBdr>
        </w:div>
        <w:div w:id="603803936">
          <w:marLeft w:val="0"/>
          <w:marRight w:val="0"/>
          <w:marTop w:val="0"/>
          <w:marBottom w:val="0"/>
          <w:divBdr>
            <w:top w:val="none" w:sz="0" w:space="0" w:color="auto"/>
            <w:left w:val="none" w:sz="0" w:space="0" w:color="auto"/>
            <w:bottom w:val="none" w:sz="0" w:space="0" w:color="auto"/>
            <w:right w:val="none" w:sz="0" w:space="0" w:color="auto"/>
          </w:divBdr>
        </w:div>
        <w:div w:id="608897914">
          <w:marLeft w:val="0"/>
          <w:marRight w:val="0"/>
          <w:marTop w:val="0"/>
          <w:marBottom w:val="0"/>
          <w:divBdr>
            <w:top w:val="none" w:sz="0" w:space="0" w:color="auto"/>
            <w:left w:val="none" w:sz="0" w:space="0" w:color="auto"/>
            <w:bottom w:val="none" w:sz="0" w:space="0" w:color="auto"/>
            <w:right w:val="none" w:sz="0" w:space="0" w:color="auto"/>
          </w:divBdr>
        </w:div>
        <w:div w:id="620650206">
          <w:marLeft w:val="0"/>
          <w:marRight w:val="0"/>
          <w:marTop w:val="0"/>
          <w:marBottom w:val="0"/>
          <w:divBdr>
            <w:top w:val="none" w:sz="0" w:space="0" w:color="auto"/>
            <w:left w:val="none" w:sz="0" w:space="0" w:color="auto"/>
            <w:bottom w:val="none" w:sz="0" w:space="0" w:color="auto"/>
            <w:right w:val="none" w:sz="0" w:space="0" w:color="auto"/>
          </w:divBdr>
        </w:div>
        <w:div w:id="655110879">
          <w:marLeft w:val="0"/>
          <w:marRight w:val="0"/>
          <w:marTop w:val="0"/>
          <w:marBottom w:val="0"/>
          <w:divBdr>
            <w:top w:val="none" w:sz="0" w:space="0" w:color="auto"/>
            <w:left w:val="none" w:sz="0" w:space="0" w:color="auto"/>
            <w:bottom w:val="none" w:sz="0" w:space="0" w:color="auto"/>
            <w:right w:val="none" w:sz="0" w:space="0" w:color="auto"/>
          </w:divBdr>
        </w:div>
        <w:div w:id="678393407">
          <w:marLeft w:val="0"/>
          <w:marRight w:val="0"/>
          <w:marTop w:val="0"/>
          <w:marBottom w:val="0"/>
          <w:divBdr>
            <w:top w:val="none" w:sz="0" w:space="0" w:color="auto"/>
            <w:left w:val="none" w:sz="0" w:space="0" w:color="auto"/>
            <w:bottom w:val="none" w:sz="0" w:space="0" w:color="auto"/>
            <w:right w:val="none" w:sz="0" w:space="0" w:color="auto"/>
          </w:divBdr>
        </w:div>
        <w:div w:id="680936586">
          <w:marLeft w:val="0"/>
          <w:marRight w:val="0"/>
          <w:marTop w:val="0"/>
          <w:marBottom w:val="0"/>
          <w:divBdr>
            <w:top w:val="none" w:sz="0" w:space="0" w:color="auto"/>
            <w:left w:val="none" w:sz="0" w:space="0" w:color="auto"/>
            <w:bottom w:val="none" w:sz="0" w:space="0" w:color="auto"/>
            <w:right w:val="none" w:sz="0" w:space="0" w:color="auto"/>
          </w:divBdr>
        </w:div>
        <w:div w:id="690380480">
          <w:marLeft w:val="0"/>
          <w:marRight w:val="0"/>
          <w:marTop w:val="0"/>
          <w:marBottom w:val="0"/>
          <w:divBdr>
            <w:top w:val="none" w:sz="0" w:space="0" w:color="auto"/>
            <w:left w:val="none" w:sz="0" w:space="0" w:color="auto"/>
            <w:bottom w:val="none" w:sz="0" w:space="0" w:color="auto"/>
            <w:right w:val="none" w:sz="0" w:space="0" w:color="auto"/>
          </w:divBdr>
        </w:div>
        <w:div w:id="728966590">
          <w:marLeft w:val="0"/>
          <w:marRight w:val="0"/>
          <w:marTop w:val="0"/>
          <w:marBottom w:val="0"/>
          <w:divBdr>
            <w:top w:val="none" w:sz="0" w:space="0" w:color="auto"/>
            <w:left w:val="none" w:sz="0" w:space="0" w:color="auto"/>
            <w:bottom w:val="none" w:sz="0" w:space="0" w:color="auto"/>
            <w:right w:val="none" w:sz="0" w:space="0" w:color="auto"/>
          </w:divBdr>
        </w:div>
        <w:div w:id="743916016">
          <w:marLeft w:val="0"/>
          <w:marRight w:val="0"/>
          <w:marTop w:val="0"/>
          <w:marBottom w:val="0"/>
          <w:divBdr>
            <w:top w:val="none" w:sz="0" w:space="0" w:color="auto"/>
            <w:left w:val="none" w:sz="0" w:space="0" w:color="auto"/>
            <w:bottom w:val="none" w:sz="0" w:space="0" w:color="auto"/>
            <w:right w:val="none" w:sz="0" w:space="0" w:color="auto"/>
          </w:divBdr>
        </w:div>
        <w:div w:id="777412848">
          <w:marLeft w:val="0"/>
          <w:marRight w:val="0"/>
          <w:marTop w:val="0"/>
          <w:marBottom w:val="0"/>
          <w:divBdr>
            <w:top w:val="none" w:sz="0" w:space="0" w:color="auto"/>
            <w:left w:val="none" w:sz="0" w:space="0" w:color="auto"/>
            <w:bottom w:val="none" w:sz="0" w:space="0" w:color="auto"/>
            <w:right w:val="none" w:sz="0" w:space="0" w:color="auto"/>
          </w:divBdr>
        </w:div>
        <w:div w:id="794063920">
          <w:marLeft w:val="0"/>
          <w:marRight w:val="0"/>
          <w:marTop w:val="0"/>
          <w:marBottom w:val="0"/>
          <w:divBdr>
            <w:top w:val="none" w:sz="0" w:space="0" w:color="auto"/>
            <w:left w:val="none" w:sz="0" w:space="0" w:color="auto"/>
            <w:bottom w:val="none" w:sz="0" w:space="0" w:color="auto"/>
            <w:right w:val="none" w:sz="0" w:space="0" w:color="auto"/>
          </w:divBdr>
        </w:div>
        <w:div w:id="828255633">
          <w:marLeft w:val="0"/>
          <w:marRight w:val="0"/>
          <w:marTop w:val="0"/>
          <w:marBottom w:val="0"/>
          <w:divBdr>
            <w:top w:val="none" w:sz="0" w:space="0" w:color="auto"/>
            <w:left w:val="none" w:sz="0" w:space="0" w:color="auto"/>
            <w:bottom w:val="none" w:sz="0" w:space="0" w:color="auto"/>
            <w:right w:val="none" w:sz="0" w:space="0" w:color="auto"/>
          </w:divBdr>
        </w:div>
        <w:div w:id="832260499">
          <w:marLeft w:val="0"/>
          <w:marRight w:val="0"/>
          <w:marTop w:val="0"/>
          <w:marBottom w:val="0"/>
          <w:divBdr>
            <w:top w:val="none" w:sz="0" w:space="0" w:color="auto"/>
            <w:left w:val="none" w:sz="0" w:space="0" w:color="auto"/>
            <w:bottom w:val="none" w:sz="0" w:space="0" w:color="auto"/>
            <w:right w:val="none" w:sz="0" w:space="0" w:color="auto"/>
          </w:divBdr>
        </w:div>
        <w:div w:id="930115607">
          <w:marLeft w:val="0"/>
          <w:marRight w:val="0"/>
          <w:marTop w:val="0"/>
          <w:marBottom w:val="0"/>
          <w:divBdr>
            <w:top w:val="none" w:sz="0" w:space="0" w:color="auto"/>
            <w:left w:val="none" w:sz="0" w:space="0" w:color="auto"/>
            <w:bottom w:val="none" w:sz="0" w:space="0" w:color="auto"/>
            <w:right w:val="none" w:sz="0" w:space="0" w:color="auto"/>
          </w:divBdr>
        </w:div>
        <w:div w:id="960959726">
          <w:marLeft w:val="0"/>
          <w:marRight w:val="0"/>
          <w:marTop w:val="0"/>
          <w:marBottom w:val="0"/>
          <w:divBdr>
            <w:top w:val="none" w:sz="0" w:space="0" w:color="auto"/>
            <w:left w:val="none" w:sz="0" w:space="0" w:color="auto"/>
            <w:bottom w:val="none" w:sz="0" w:space="0" w:color="auto"/>
            <w:right w:val="none" w:sz="0" w:space="0" w:color="auto"/>
          </w:divBdr>
        </w:div>
        <w:div w:id="1016229814">
          <w:marLeft w:val="0"/>
          <w:marRight w:val="0"/>
          <w:marTop w:val="0"/>
          <w:marBottom w:val="0"/>
          <w:divBdr>
            <w:top w:val="none" w:sz="0" w:space="0" w:color="auto"/>
            <w:left w:val="none" w:sz="0" w:space="0" w:color="auto"/>
            <w:bottom w:val="none" w:sz="0" w:space="0" w:color="auto"/>
            <w:right w:val="none" w:sz="0" w:space="0" w:color="auto"/>
          </w:divBdr>
        </w:div>
        <w:div w:id="1054504845">
          <w:marLeft w:val="0"/>
          <w:marRight w:val="0"/>
          <w:marTop w:val="0"/>
          <w:marBottom w:val="0"/>
          <w:divBdr>
            <w:top w:val="none" w:sz="0" w:space="0" w:color="auto"/>
            <w:left w:val="none" w:sz="0" w:space="0" w:color="auto"/>
            <w:bottom w:val="none" w:sz="0" w:space="0" w:color="auto"/>
            <w:right w:val="none" w:sz="0" w:space="0" w:color="auto"/>
          </w:divBdr>
        </w:div>
        <w:div w:id="1236206424">
          <w:marLeft w:val="0"/>
          <w:marRight w:val="0"/>
          <w:marTop w:val="0"/>
          <w:marBottom w:val="0"/>
          <w:divBdr>
            <w:top w:val="none" w:sz="0" w:space="0" w:color="auto"/>
            <w:left w:val="none" w:sz="0" w:space="0" w:color="auto"/>
            <w:bottom w:val="none" w:sz="0" w:space="0" w:color="auto"/>
            <w:right w:val="none" w:sz="0" w:space="0" w:color="auto"/>
          </w:divBdr>
        </w:div>
        <w:div w:id="1352223734">
          <w:marLeft w:val="0"/>
          <w:marRight w:val="0"/>
          <w:marTop w:val="0"/>
          <w:marBottom w:val="0"/>
          <w:divBdr>
            <w:top w:val="none" w:sz="0" w:space="0" w:color="auto"/>
            <w:left w:val="none" w:sz="0" w:space="0" w:color="auto"/>
            <w:bottom w:val="none" w:sz="0" w:space="0" w:color="auto"/>
            <w:right w:val="none" w:sz="0" w:space="0" w:color="auto"/>
          </w:divBdr>
        </w:div>
        <w:div w:id="1377853574">
          <w:marLeft w:val="0"/>
          <w:marRight w:val="0"/>
          <w:marTop w:val="0"/>
          <w:marBottom w:val="0"/>
          <w:divBdr>
            <w:top w:val="none" w:sz="0" w:space="0" w:color="auto"/>
            <w:left w:val="none" w:sz="0" w:space="0" w:color="auto"/>
            <w:bottom w:val="none" w:sz="0" w:space="0" w:color="auto"/>
            <w:right w:val="none" w:sz="0" w:space="0" w:color="auto"/>
          </w:divBdr>
        </w:div>
        <w:div w:id="1387946017">
          <w:marLeft w:val="0"/>
          <w:marRight w:val="0"/>
          <w:marTop w:val="0"/>
          <w:marBottom w:val="0"/>
          <w:divBdr>
            <w:top w:val="none" w:sz="0" w:space="0" w:color="auto"/>
            <w:left w:val="none" w:sz="0" w:space="0" w:color="auto"/>
            <w:bottom w:val="none" w:sz="0" w:space="0" w:color="auto"/>
            <w:right w:val="none" w:sz="0" w:space="0" w:color="auto"/>
          </w:divBdr>
        </w:div>
        <w:div w:id="1418290411">
          <w:marLeft w:val="0"/>
          <w:marRight w:val="0"/>
          <w:marTop w:val="0"/>
          <w:marBottom w:val="0"/>
          <w:divBdr>
            <w:top w:val="none" w:sz="0" w:space="0" w:color="auto"/>
            <w:left w:val="none" w:sz="0" w:space="0" w:color="auto"/>
            <w:bottom w:val="none" w:sz="0" w:space="0" w:color="auto"/>
            <w:right w:val="none" w:sz="0" w:space="0" w:color="auto"/>
          </w:divBdr>
        </w:div>
        <w:div w:id="1482649473">
          <w:marLeft w:val="0"/>
          <w:marRight w:val="0"/>
          <w:marTop w:val="0"/>
          <w:marBottom w:val="0"/>
          <w:divBdr>
            <w:top w:val="none" w:sz="0" w:space="0" w:color="auto"/>
            <w:left w:val="none" w:sz="0" w:space="0" w:color="auto"/>
            <w:bottom w:val="none" w:sz="0" w:space="0" w:color="auto"/>
            <w:right w:val="none" w:sz="0" w:space="0" w:color="auto"/>
          </w:divBdr>
        </w:div>
        <w:div w:id="1490947543">
          <w:marLeft w:val="0"/>
          <w:marRight w:val="0"/>
          <w:marTop w:val="0"/>
          <w:marBottom w:val="0"/>
          <w:divBdr>
            <w:top w:val="none" w:sz="0" w:space="0" w:color="auto"/>
            <w:left w:val="none" w:sz="0" w:space="0" w:color="auto"/>
            <w:bottom w:val="none" w:sz="0" w:space="0" w:color="auto"/>
            <w:right w:val="none" w:sz="0" w:space="0" w:color="auto"/>
          </w:divBdr>
        </w:div>
        <w:div w:id="1564566080">
          <w:marLeft w:val="0"/>
          <w:marRight w:val="0"/>
          <w:marTop w:val="0"/>
          <w:marBottom w:val="0"/>
          <w:divBdr>
            <w:top w:val="none" w:sz="0" w:space="0" w:color="auto"/>
            <w:left w:val="none" w:sz="0" w:space="0" w:color="auto"/>
            <w:bottom w:val="none" w:sz="0" w:space="0" w:color="auto"/>
            <w:right w:val="none" w:sz="0" w:space="0" w:color="auto"/>
          </w:divBdr>
        </w:div>
        <w:div w:id="1632713309">
          <w:marLeft w:val="0"/>
          <w:marRight w:val="0"/>
          <w:marTop w:val="0"/>
          <w:marBottom w:val="0"/>
          <w:divBdr>
            <w:top w:val="none" w:sz="0" w:space="0" w:color="auto"/>
            <w:left w:val="none" w:sz="0" w:space="0" w:color="auto"/>
            <w:bottom w:val="none" w:sz="0" w:space="0" w:color="auto"/>
            <w:right w:val="none" w:sz="0" w:space="0" w:color="auto"/>
          </w:divBdr>
        </w:div>
        <w:div w:id="1664502569">
          <w:marLeft w:val="0"/>
          <w:marRight w:val="0"/>
          <w:marTop w:val="0"/>
          <w:marBottom w:val="0"/>
          <w:divBdr>
            <w:top w:val="none" w:sz="0" w:space="0" w:color="auto"/>
            <w:left w:val="none" w:sz="0" w:space="0" w:color="auto"/>
            <w:bottom w:val="none" w:sz="0" w:space="0" w:color="auto"/>
            <w:right w:val="none" w:sz="0" w:space="0" w:color="auto"/>
          </w:divBdr>
        </w:div>
        <w:div w:id="1675257393">
          <w:marLeft w:val="0"/>
          <w:marRight w:val="0"/>
          <w:marTop w:val="0"/>
          <w:marBottom w:val="0"/>
          <w:divBdr>
            <w:top w:val="none" w:sz="0" w:space="0" w:color="auto"/>
            <w:left w:val="none" w:sz="0" w:space="0" w:color="auto"/>
            <w:bottom w:val="none" w:sz="0" w:space="0" w:color="auto"/>
            <w:right w:val="none" w:sz="0" w:space="0" w:color="auto"/>
          </w:divBdr>
        </w:div>
        <w:div w:id="1696229861">
          <w:marLeft w:val="0"/>
          <w:marRight w:val="0"/>
          <w:marTop w:val="0"/>
          <w:marBottom w:val="0"/>
          <w:divBdr>
            <w:top w:val="none" w:sz="0" w:space="0" w:color="auto"/>
            <w:left w:val="none" w:sz="0" w:space="0" w:color="auto"/>
            <w:bottom w:val="none" w:sz="0" w:space="0" w:color="auto"/>
            <w:right w:val="none" w:sz="0" w:space="0" w:color="auto"/>
          </w:divBdr>
        </w:div>
        <w:div w:id="1710059462">
          <w:marLeft w:val="0"/>
          <w:marRight w:val="0"/>
          <w:marTop w:val="0"/>
          <w:marBottom w:val="0"/>
          <w:divBdr>
            <w:top w:val="none" w:sz="0" w:space="0" w:color="auto"/>
            <w:left w:val="none" w:sz="0" w:space="0" w:color="auto"/>
            <w:bottom w:val="none" w:sz="0" w:space="0" w:color="auto"/>
            <w:right w:val="none" w:sz="0" w:space="0" w:color="auto"/>
          </w:divBdr>
        </w:div>
        <w:div w:id="1919246394">
          <w:marLeft w:val="0"/>
          <w:marRight w:val="0"/>
          <w:marTop w:val="0"/>
          <w:marBottom w:val="0"/>
          <w:divBdr>
            <w:top w:val="none" w:sz="0" w:space="0" w:color="auto"/>
            <w:left w:val="none" w:sz="0" w:space="0" w:color="auto"/>
            <w:bottom w:val="none" w:sz="0" w:space="0" w:color="auto"/>
            <w:right w:val="none" w:sz="0" w:space="0" w:color="auto"/>
          </w:divBdr>
        </w:div>
        <w:div w:id="1924680703">
          <w:marLeft w:val="0"/>
          <w:marRight w:val="0"/>
          <w:marTop w:val="0"/>
          <w:marBottom w:val="0"/>
          <w:divBdr>
            <w:top w:val="none" w:sz="0" w:space="0" w:color="auto"/>
            <w:left w:val="none" w:sz="0" w:space="0" w:color="auto"/>
            <w:bottom w:val="none" w:sz="0" w:space="0" w:color="auto"/>
            <w:right w:val="none" w:sz="0" w:space="0" w:color="auto"/>
          </w:divBdr>
        </w:div>
        <w:div w:id="1962689015">
          <w:marLeft w:val="0"/>
          <w:marRight w:val="0"/>
          <w:marTop w:val="0"/>
          <w:marBottom w:val="0"/>
          <w:divBdr>
            <w:top w:val="none" w:sz="0" w:space="0" w:color="auto"/>
            <w:left w:val="none" w:sz="0" w:space="0" w:color="auto"/>
            <w:bottom w:val="none" w:sz="0" w:space="0" w:color="auto"/>
            <w:right w:val="none" w:sz="0" w:space="0" w:color="auto"/>
          </w:divBdr>
        </w:div>
        <w:div w:id="2081169624">
          <w:marLeft w:val="0"/>
          <w:marRight w:val="0"/>
          <w:marTop w:val="0"/>
          <w:marBottom w:val="0"/>
          <w:divBdr>
            <w:top w:val="none" w:sz="0" w:space="0" w:color="auto"/>
            <w:left w:val="none" w:sz="0" w:space="0" w:color="auto"/>
            <w:bottom w:val="none" w:sz="0" w:space="0" w:color="auto"/>
            <w:right w:val="none" w:sz="0" w:space="0" w:color="auto"/>
          </w:divBdr>
        </w:div>
        <w:div w:id="2113940587">
          <w:marLeft w:val="0"/>
          <w:marRight w:val="0"/>
          <w:marTop w:val="0"/>
          <w:marBottom w:val="0"/>
          <w:divBdr>
            <w:top w:val="none" w:sz="0" w:space="0" w:color="auto"/>
            <w:left w:val="none" w:sz="0" w:space="0" w:color="auto"/>
            <w:bottom w:val="none" w:sz="0" w:space="0" w:color="auto"/>
            <w:right w:val="none" w:sz="0" w:space="0" w:color="auto"/>
          </w:divBdr>
        </w:div>
        <w:div w:id="2124303749">
          <w:marLeft w:val="0"/>
          <w:marRight w:val="0"/>
          <w:marTop w:val="0"/>
          <w:marBottom w:val="0"/>
          <w:divBdr>
            <w:top w:val="none" w:sz="0" w:space="0" w:color="auto"/>
            <w:left w:val="none" w:sz="0" w:space="0" w:color="auto"/>
            <w:bottom w:val="none" w:sz="0" w:space="0" w:color="auto"/>
            <w:right w:val="none" w:sz="0" w:space="0" w:color="auto"/>
          </w:divBdr>
        </w:div>
      </w:divsChild>
    </w:div>
    <w:div w:id="18684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3267</Words>
  <Characters>19602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Sztajner</dc:creator>
  <cp:lastModifiedBy>Użytkownik systemu Windows</cp:lastModifiedBy>
  <cp:revision>12</cp:revision>
  <cp:lastPrinted>2017-12-04T08:45:00Z</cp:lastPrinted>
  <dcterms:created xsi:type="dcterms:W3CDTF">2019-04-24T10:33:00Z</dcterms:created>
  <dcterms:modified xsi:type="dcterms:W3CDTF">2019-11-05T19:18:00Z</dcterms:modified>
</cp:coreProperties>
</file>